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BE5EF2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DD2581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DD2581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4B2942" w:rsidRDefault="004B2942" w:rsidP="0091447D">
      <w:pPr>
        <w:ind w:right="118"/>
        <w:jc w:val="center"/>
        <w:rPr>
          <w:b/>
          <w:spacing w:val="108"/>
          <w:sz w:val="28"/>
          <w:szCs w:val="28"/>
        </w:rPr>
      </w:pPr>
    </w:p>
    <w:p w:rsidR="0091447D" w:rsidRPr="00E11A13" w:rsidRDefault="0091447D" w:rsidP="0091447D">
      <w:pPr>
        <w:ind w:right="118"/>
        <w:jc w:val="center"/>
        <w:rPr>
          <w:b/>
          <w:spacing w:val="108"/>
          <w:sz w:val="28"/>
          <w:szCs w:val="28"/>
        </w:rPr>
      </w:pPr>
      <w:r w:rsidRPr="00E11A13">
        <w:rPr>
          <w:b/>
          <w:spacing w:val="108"/>
          <w:sz w:val="28"/>
          <w:szCs w:val="28"/>
        </w:rPr>
        <w:t>РЕШЕНИЕ</w:t>
      </w:r>
    </w:p>
    <w:p w:rsidR="0054692D" w:rsidRPr="00E11A13" w:rsidRDefault="0054692D" w:rsidP="0091447D">
      <w:pPr>
        <w:ind w:right="118"/>
        <w:jc w:val="center"/>
        <w:rPr>
          <w:spacing w:val="108"/>
          <w:sz w:val="28"/>
          <w:szCs w:val="28"/>
        </w:rPr>
      </w:pPr>
    </w:p>
    <w:p w:rsidR="00D16615" w:rsidRPr="00E11A13" w:rsidRDefault="001F2C9C" w:rsidP="00D1661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Иркутска</w:t>
      </w:r>
    </w:p>
    <w:p w:rsidR="0054692D" w:rsidRPr="00E11A13" w:rsidRDefault="00D614A8" w:rsidP="00D16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D72AFF">
        <w:rPr>
          <w:rFonts w:ascii="Times New Roman" w:hAnsi="Times New Roman" w:cs="Times New Roman"/>
          <w:sz w:val="28"/>
          <w:szCs w:val="28"/>
        </w:rPr>
        <w:t xml:space="preserve"> г.</w:t>
      </w:r>
      <w:r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№ 006-20-010002/4</w:t>
      </w:r>
      <w:r w:rsidR="00D16615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«О формировании постоянных комиссий Думы города Иркутска шестого созыва»</w:t>
      </w:r>
    </w:p>
    <w:p w:rsidR="0091447D" w:rsidRPr="00E11A13" w:rsidRDefault="0091447D" w:rsidP="00D16615">
      <w:pPr>
        <w:jc w:val="center"/>
        <w:rPr>
          <w:b/>
          <w:spacing w:val="0"/>
          <w:sz w:val="28"/>
          <w:szCs w:val="28"/>
        </w:rPr>
      </w:pPr>
    </w:p>
    <w:p w:rsidR="00265D52" w:rsidRPr="004326C8" w:rsidRDefault="00265D52" w:rsidP="0091447D">
      <w:pPr>
        <w:rPr>
          <w:spacing w:val="0"/>
          <w:sz w:val="28"/>
          <w:szCs w:val="28"/>
        </w:rPr>
      </w:pPr>
    </w:p>
    <w:p w:rsidR="005D228A" w:rsidRPr="00874A04" w:rsidRDefault="005D228A" w:rsidP="005D228A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46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1447D" w:rsidRPr="00E11A13" w:rsidRDefault="005D228A" w:rsidP="005D228A">
      <w:pPr>
        <w:rPr>
          <w:spacing w:val="0"/>
          <w:sz w:val="28"/>
          <w:szCs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</w:t>
      </w:r>
      <w:r>
        <w:rPr>
          <w:sz w:val="28"/>
        </w:rPr>
        <w:t xml:space="preserve">         </w:t>
      </w:r>
      <w:r w:rsidRPr="00874A04">
        <w:rPr>
          <w:sz w:val="28"/>
        </w:rPr>
        <w:t xml:space="preserve">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_апреля_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  <w:r w:rsidR="00822227" w:rsidRPr="00E11A13">
        <w:rPr>
          <w:spacing w:val="0"/>
          <w:sz w:val="28"/>
          <w:szCs w:val="28"/>
        </w:rPr>
        <w:t xml:space="preserve"> </w:t>
      </w:r>
      <w:r w:rsidR="0091447D" w:rsidRPr="00E11A13">
        <w:rPr>
          <w:spacing w:val="0"/>
          <w:sz w:val="28"/>
          <w:szCs w:val="28"/>
        </w:rPr>
        <w:t xml:space="preserve">    </w:t>
      </w:r>
      <w:r w:rsidR="00684CA4">
        <w:rPr>
          <w:spacing w:val="0"/>
          <w:sz w:val="28"/>
          <w:szCs w:val="28"/>
        </w:rPr>
        <w:t xml:space="preserve">                            </w:t>
      </w:r>
    </w:p>
    <w:p w:rsidR="00265D52" w:rsidRDefault="00265D52" w:rsidP="002D7E49">
      <w:pPr>
        <w:ind w:firstLine="709"/>
        <w:jc w:val="both"/>
        <w:rPr>
          <w:spacing w:val="0"/>
          <w:sz w:val="28"/>
          <w:szCs w:val="28"/>
        </w:rPr>
      </w:pPr>
    </w:p>
    <w:p w:rsidR="002D7E49" w:rsidRPr="00E11A13" w:rsidRDefault="00E721B1" w:rsidP="002D7E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Учитывая заявлени</w:t>
      </w:r>
      <w:r w:rsidR="00E3490A">
        <w:rPr>
          <w:spacing w:val="0"/>
          <w:sz w:val="28"/>
          <w:szCs w:val="28"/>
        </w:rPr>
        <w:t>я</w:t>
      </w:r>
      <w:r w:rsidR="001F2C9C" w:rsidRPr="00E11A13">
        <w:rPr>
          <w:spacing w:val="0"/>
          <w:sz w:val="28"/>
          <w:szCs w:val="28"/>
        </w:rPr>
        <w:t xml:space="preserve"> </w:t>
      </w:r>
      <w:r w:rsidR="00AD62B7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AD62B7">
        <w:rPr>
          <w:spacing w:val="0"/>
          <w:sz w:val="28"/>
          <w:szCs w:val="28"/>
        </w:rPr>
        <w:t>тному избирательному округу № 11 Л.А.</w:t>
      </w:r>
      <w:r w:rsidR="00610F80">
        <w:rPr>
          <w:spacing w:val="0"/>
          <w:sz w:val="28"/>
          <w:szCs w:val="28"/>
        </w:rPr>
        <w:t xml:space="preserve"> </w:t>
      </w:r>
      <w:proofErr w:type="spellStart"/>
      <w:r w:rsidR="00AD62B7">
        <w:rPr>
          <w:spacing w:val="0"/>
          <w:sz w:val="28"/>
          <w:szCs w:val="28"/>
        </w:rPr>
        <w:t>Павлюка</w:t>
      </w:r>
      <w:proofErr w:type="spellEnd"/>
      <w:r w:rsidR="00610F80">
        <w:rPr>
          <w:spacing w:val="0"/>
          <w:sz w:val="28"/>
          <w:szCs w:val="28"/>
        </w:rPr>
        <w:t>,</w:t>
      </w:r>
      <w:r w:rsidR="00AD62B7">
        <w:rPr>
          <w:spacing w:val="0"/>
          <w:sz w:val="28"/>
          <w:szCs w:val="28"/>
        </w:rPr>
        <w:t xml:space="preserve"> </w:t>
      </w:r>
      <w:r w:rsidR="008D14E3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8D14E3">
        <w:rPr>
          <w:spacing w:val="0"/>
          <w:sz w:val="28"/>
          <w:szCs w:val="28"/>
        </w:rPr>
        <w:t xml:space="preserve">тному избирательному округу № 12 </w:t>
      </w:r>
      <w:proofErr w:type="spellStart"/>
      <w:r w:rsidR="008D14E3">
        <w:rPr>
          <w:spacing w:val="0"/>
          <w:sz w:val="28"/>
          <w:szCs w:val="28"/>
        </w:rPr>
        <w:t>В.В.Правенького</w:t>
      </w:r>
      <w:proofErr w:type="spellEnd"/>
      <w:r>
        <w:rPr>
          <w:spacing w:val="0"/>
          <w:sz w:val="28"/>
          <w:szCs w:val="28"/>
        </w:rPr>
        <w:t>,</w:t>
      </w:r>
      <w:r w:rsidR="008D14E3">
        <w:rPr>
          <w:spacing w:val="0"/>
          <w:sz w:val="28"/>
          <w:szCs w:val="28"/>
        </w:rPr>
        <w:t xml:space="preserve"> </w:t>
      </w:r>
      <w:r w:rsidR="008D14E3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8D14E3">
        <w:rPr>
          <w:spacing w:val="0"/>
          <w:sz w:val="28"/>
          <w:szCs w:val="28"/>
        </w:rPr>
        <w:t>тному избирательному округу № 17 В.Л. Свердлова,</w:t>
      </w:r>
      <w:r w:rsidR="003548ED">
        <w:rPr>
          <w:spacing w:val="0"/>
          <w:sz w:val="28"/>
          <w:szCs w:val="28"/>
        </w:rPr>
        <w:t xml:space="preserve"> </w:t>
      </w:r>
      <w:r w:rsidR="003548ED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3548ED">
        <w:rPr>
          <w:spacing w:val="0"/>
          <w:sz w:val="28"/>
          <w:szCs w:val="28"/>
        </w:rPr>
        <w:t xml:space="preserve">тному избирательному округу № 20 </w:t>
      </w:r>
      <w:proofErr w:type="spellStart"/>
      <w:r w:rsidR="003548ED">
        <w:rPr>
          <w:spacing w:val="0"/>
          <w:sz w:val="28"/>
          <w:szCs w:val="28"/>
        </w:rPr>
        <w:t>И.В.Ежовой</w:t>
      </w:r>
      <w:proofErr w:type="spellEnd"/>
      <w:r w:rsidR="003548ED">
        <w:rPr>
          <w:spacing w:val="0"/>
          <w:sz w:val="28"/>
          <w:szCs w:val="28"/>
        </w:rPr>
        <w:t xml:space="preserve">, </w:t>
      </w:r>
      <w:r w:rsidR="008D14E3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8D14E3">
        <w:rPr>
          <w:spacing w:val="0"/>
          <w:sz w:val="28"/>
          <w:szCs w:val="28"/>
        </w:rPr>
        <w:t>тному избирательному округу №  21 Ю.Д. Коренева,</w:t>
      </w:r>
      <w:r w:rsidR="00AC0109" w:rsidRPr="00AC0109">
        <w:rPr>
          <w:spacing w:val="0"/>
          <w:kern w:val="0"/>
          <w:sz w:val="28"/>
          <w:szCs w:val="28"/>
        </w:rPr>
        <w:t xml:space="preserve"> </w:t>
      </w:r>
      <w:r w:rsidR="00610F80" w:rsidRPr="00E11A13">
        <w:rPr>
          <w:spacing w:val="0"/>
          <w:sz w:val="28"/>
          <w:szCs w:val="28"/>
        </w:rPr>
        <w:t>депутата Думы города Иркутска шестого созыва по одноманда</w:t>
      </w:r>
      <w:r w:rsidR="00610F80">
        <w:rPr>
          <w:spacing w:val="0"/>
          <w:sz w:val="28"/>
          <w:szCs w:val="28"/>
        </w:rPr>
        <w:t xml:space="preserve">тному избирательному округу № 22 А.В. Распутина, </w:t>
      </w:r>
      <w:r w:rsidR="00AC0109">
        <w:rPr>
          <w:spacing w:val="0"/>
          <w:kern w:val="0"/>
          <w:sz w:val="28"/>
          <w:szCs w:val="28"/>
        </w:rPr>
        <w:t>депутата</w:t>
      </w:r>
      <w:r w:rsidR="00AC0109" w:rsidRPr="00DA12FC">
        <w:rPr>
          <w:spacing w:val="0"/>
          <w:kern w:val="0"/>
          <w:sz w:val="28"/>
          <w:szCs w:val="28"/>
        </w:rPr>
        <w:t xml:space="preserve"> Думы города Иркутска шестого созыва по одноманд</w:t>
      </w:r>
      <w:r w:rsidR="00AC0109">
        <w:rPr>
          <w:spacing w:val="0"/>
          <w:kern w:val="0"/>
          <w:sz w:val="28"/>
          <w:szCs w:val="28"/>
        </w:rPr>
        <w:t xml:space="preserve">атному избирательному округу № 28 Е.Ю. </w:t>
      </w:r>
      <w:proofErr w:type="spellStart"/>
      <w:r w:rsidR="00AC0109">
        <w:rPr>
          <w:spacing w:val="0"/>
          <w:kern w:val="0"/>
          <w:sz w:val="28"/>
          <w:szCs w:val="28"/>
        </w:rPr>
        <w:t>Стекачева</w:t>
      </w:r>
      <w:proofErr w:type="spellEnd"/>
      <w:r w:rsidR="00AC0109">
        <w:rPr>
          <w:spacing w:val="0"/>
          <w:kern w:val="0"/>
          <w:sz w:val="28"/>
          <w:szCs w:val="28"/>
        </w:rPr>
        <w:t xml:space="preserve">, </w:t>
      </w:r>
      <w:r w:rsidR="001F2C9C" w:rsidRPr="00E11A13">
        <w:rPr>
          <w:spacing w:val="0"/>
          <w:sz w:val="28"/>
          <w:szCs w:val="28"/>
        </w:rPr>
        <w:t>р</w:t>
      </w:r>
      <w:r w:rsidR="002D7E49" w:rsidRPr="00E11A13">
        <w:rPr>
          <w:spacing w:val="0"/>
          <w:sz w:val="28"/>
          <w:szCs w:val="28"/>
        </w:rPr>
        <w:t>уководствуясь ст.ст.16, 35 Федерального закона «Об общих принципах организации местного самоуправления в Российской Федерации», 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ст. 31, 32 Устава города Иркутска, </w:t>
      </w:r>
      <w:r w:rsidR="0071644C">
        <w:rPr>
          <w:spacing w:val="0"/>
          <w:sz w:val="28"/>
          <w:szCs w:val="28"/>
        </w:rPr>
        <w:t>ст.</w:t>
      </w:r>
      <w:r w:rsidR="005C1051">
        <w:rPr>
          <w:spacing w:val="0"/>
          <w:sz w:val="28"/>
          <w:szCs w:val="28"/>
        </w:rPr>
        <w:t xml:space="preserve"> </w:t>
      </w:r>
      <w:r w:rsidR="0071644C">
        <w:rPr>
          <w:spacing w:val="0"/>
          <w:sz w:val="28"/>
          <w:szCs w:val="28"/>
        </w:rPr>
        <w:t>13 Регламента</w:t>
      </w:r>
      <w:r w:rsidR="002D7E49" w:rsidRPr="00E11A13">
        <w:rPr>
          <w:spacing w:val="0"/>
          <w:sz w:val="28"/>
          <w:szCs w:val="28"/>
        </w:rPr>
        <w:t xml:space="preserve"> Думы города Иркутска,</w:t>
      </w:r>
      <w:r w:rsidR="00BE5EF2" w:rsidRPr="00E11A13">
        <w:rPr>
          <w:spacing w:val="0"/>
          <w:sz w:val="28"/>
          <w:szCs w:val="28"/>
        </w:rPr>
        <w:t xml:space="preserve"> </w:t>
      </w:r>
      <w:r w:rsidR="0071644C">
        <w:rPr>
          <w:spacing w:val="0"/>
          <w:sz w:val="28"/>
          <w:szCs w:val="28"/>
        </w:rPr>
        <w:t>утвержденного</w:t>
      </w:r>
      <w:r w:rsidR="00D72AFF">
        <w:rPr>
          <w:spacing w:val="0"/>
          <w:sz w:val="28"/>
          <w:szCs w:val="28"/>
        </w:rPr>
        <w:t xml:space="preserve"> решением</w:t>
      </w:r>
      <w:r w:rsidR="009F5E54">
        <w:rPr>
          <w:spacing w:val="0"/>
          <w:sz w:val="28"/>
          <w:szCs w:val="28"/>
        </w:rPr>
        <w:t xml:space="preserve"> городской</w:t>
      </w:r>
      <w:r w:rsidR="00D72AFF">
        <w:rPr>
          <w:spacing w:val="0"/>
          <w:sz w:val="28"/>
          <w:szCs w:val="28"/>
        </w:rPr>
        <w:t xml:space="preserve"> Думы города Иркутска </w:t>
      </w:r>
      <w:r w:rsidR="009F5E54">
        <w:rPr>
          <w:spacing w:val="0"/>
          <w:sz w:val="28"/>
          <w:szCs w:val="28"/>
        </w:rPr>
        <w:t xml:space="preserve">от 04.06.2004 г. № 003-20-440543/4, </w:t>
      </w:r>
      <w:r w:rsidR="002D7E49" w:rsidRPr="00E11A13">
        <w:rPr>
          <w:spacing w:val="0"/>
          <w:sz w:val="28"/>
          <w:szCs w:val="28"/>
        </w:rPr>
        <w:t>Дума города Иркутска</w:t>
      </w:r>
    </w:p>
    <w:p w:rsidR="002D7E49" w:rsidRPr="00E11A13" w:rsidRDefault="002D7E49" w:rsidP="002D7E49">
      <w:pPr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Р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Е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Ш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Л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А:</w:t>
      </w:r>
    </w:p>
    <w:p w:rsidR="005A4C2F" w:rsidRPr="00E11A13" w:rsidRDefault="00840CB9" w:rsidP="00265D5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 xml:space="preserve">1. </w:t>
      </w:r>
      <w:r w:rsidR="005A4C2F" w:rsidRPr="00E11A13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Pr="00E11A13">
        <w:rPr>
          <w:rFonts w:ascii="Times New Roman" w:hAnsi="Times New Roman" w:cs="Times New Roman"/>
          <w:sz w:val="28"/>
          <w:szCs w:val="28"/>
        </w:rPr>
        <w:t>орода</w:t>
      </w:r>
      <w:r w:rsidR="005A4C2F" w:rsidRPr="00E11A13"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A8" w:rsidRPr="00E11A13">
        <w:rPr>
          <w:rFonts w:ascii="Times New Roman" w:hAnsi="Times New Roman" w:cs="Times New Roman"/>
          <w:sz w:val="28"/>
          <w:szCs w:val="28"/>
        </w:rPr>
        <w:t>от 26.09.2014</w:t>
      </w:r>
      <w:r w:rsidR="003F1D4E">
        <w:rPr>
          <w:rFonts w:ascii="Times New Roman" w:hAnsi="Times New Roman" w:cs="Times New Roman"/>
          <w:sz w:val="28"/>
          <w:szCs w:val="28"/>
        </w:rPr>
        <w:t xml:space="preserve"> г.</w:t>
      </w:r>
      <w:r w:rsidR="00D614A8" w:rsidRPr="00E11A13">
        <w:rPr>
          <w:rFonts w:ascii="Times New Roman" w:hAnsi="Times New Roman" w:cs="Times New Roman"/>
          <w:sz w:val="28"/>
          <w:szCs w:val="28"/>
        </w:rPr>
        <w:t xml:space="preserve"> № 006-20-010002/4 «О формировании постоянных комиссий Думы города Иркутска шестого созыва»</w:t>
      </w:r>
      <w:r w:rsidR="001F2C9C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>(далее – решение)</w:t>
      </w:r>
      <w:r w:rsidR="001F2C9C" w:rsidRPr="00E11A13">
        <w:rPr>
          <w:rFonts w:ascii="Times New Roman" w:hAnsi="Times New Roman" w:cs="Times New Roman"/>
          <w:bCs/>
          <w:sz w:val="28"/>
          <w:szCs w:val="28"/>
        </w:rPr>
        <w:t>,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16615" w:rsidRPr="00E11A13" w:rsidRDefault="00840CB9" w:rsidP="00265D52">
      <w:pPr>
        <w:ind w:firstLine="709"/>
        <w:jc w:val="both"/>
        <w:rPr>
          <w:bCs/>
          <w:spacing w:val="0"/>
          <w:sz w:val="28"/>
          <w:szCs w:val="28"/>
        </w:rPr>
      </w:pPr>
      <w:r w:rsidRPr="00E11A13">
        <w:rPr>
          <w:bCs/>
          <w:spacing w:val="0"/>
          <w:sz w:val="28"/>
          <w:szCs w:val="28"/>
        </w:rPr>
        <w:t xml:space="preserve">1) </w:t>
      </w:r>
      <w:r w:rsidR="0027488B" w:rsidRPr="00E11A13">
        <w:rPr>
          <w:bCs/>
          <w:spacing w:val="0"/>
          <w:sz w:val="28"/>
          <w:szCs w:val="28"/>
        </w:rPr>
        <w:t xml:space="preserve">в </w:t>
      </w:r>
      <w:r w:rsidR="00D16615" w:rsidRPr="00E11A13">
        <w:rPr>
          <w:bCs/>
          <w:spacing w:val="0"/>
          <w:sz w:val="28"/>
          <w:szCs w:val="28"/>
        </w:rPr>
        <w:t>пункте 1</w:t>
      </w:r>
      <w:r w:rsidR="0020051F">
        <w:rPr>
          <w:bCs/>
          <w:spacing w:val="0"/>
          <w:sz w:val="28"/>
          <w:szCs w:val="28"/>
        </w:rPr>
        <w:t xml:space="preserve"> решения</w:t>
      </w:r>
      <w:r w:rsidR="00D16615" w:rsidRPr="00E11A13">
        <w:rPr>
          <w:bCs/>
          <w:spacing w:val="0"/>
          <w:sz w:val="28"/>
          <w:szCs w:val="28"/>
        </w:rPr>
        <w:t>:</w:t>
      </w:r>
    </w:p>
    <w:p w:rsidR="003A56C8" w:rsidRDefault="0057142D" w:rsidP="00265D52">
      <w:pPr>
        <w:ind w:firstLine="709"/>
        <w:jc w:val="both"/>
        <w:rPr>
          <w:bCs/>
          <w:spacing w:val="0"/>
          <w:sz w:val="28"/>
          <w:szCs w:val="28"/>
        </w:rPr>
      </w:pPr>
      <w:r w:rsidRPr="00E11A13">
        <w:rPr>
          <w:bCs/>
          <w:spacing w:val="0"/>
          <w:sz w:val="28"/>
          <w:szCs w:val="28"/>
        </w:rPr>
        <w:t>а</w:t>
      </w:r>
      <w:r w:rsidR="00D16615" w:rsidRPr="00E11A13">
        <w:rPr>
          <w:bCs/>
          <w:spacing w:val="0"/>
          <w:sz w:val="28"/>
          <w:szCs w:val="28"/>
        </w:rPr>
        <w:t>)</w:t>
      </w:r>
      <w:r w:rsidR="00E721B1">
        <w:rPr>
          <w:bCs/>
          <w:spacing w:val="0"/>
          <w:sz w:val="28"/>
          <w:szCs w:val="28"/>
        </w:rPr>
        <w:t xml:space="preserve"> </w:t>
      </w:r>
      <w:r w:rsidR="00EC6836">
        <w:rPr>
          <w:bCs/>
          <w:spacing w:val="0"/>
          <w:sz w:val="28"/>
          <w:szCs w:val="28"/>
        </w:rPr>
        <w:t xml:space="preserve">в подпункте </w:t>
      </w:r>
      <w:r w:rsidR="008D14E3">
        <w:rPr>
          <w:bCs/>
          <w:spacing w:val="0"/>
          <w:sz w:val="28"/>
          <w:szCs w:val="28"/>
        </w:rPr>
        <w:t>1 цифры «7</w:t>
      </w:r>
      <w:r w:rsidR="00EC6836">
        <w:rPr>
          <w:bCs/>
          <w:spacing w:val="0"/>
          <w:sz w:val="28"/>
          <w:szCs w:val="28"/>
        </w:rPr>
        <w:t>» заменить цифрами «</w:t>
      </w:r>
      <w:r w:rsidR="003F3E5E" w:rsidRPr="003C42B5">
        <w:rPr>
          <w:bCs/>
          <w:spacing w:val="0"/>
          <w:sz w:val="28"/>
          <w:szCs w:val="28"/>
        </w:rPr>
        <w:t>9</w:t>
      </w:r>
      <w:r w:rsidR="003A56C8">
        <w:rPr>
          <w:bCs/>
          <w:spacing w:val="0"/>
          <w:sz w:val="28"/>
          <w:szCs w:val="28"/>
        </w:rPr>
        <w:t>»;</w:t>
      </w:r>
    </w:p>
    <w:p w:rsidR="00D614A8" w:rsidRDefault="003A56C8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б) </w:t>
      </w:r>
      <w:r w:rsidR="00EC6836">
        <w:rPr>
          <w:bCs/>
          <w:spacing w:val="0"/>
          <w:sz w:val="28"/>
          <w:szCs w:val="28"/>
        </w:rPr>
        <w:t xml:space="preserve">в подпункте </w:t>
      </w:r>
      <w:r w:rsidR="008D14E3">
        <w:rPr>
          <w:bCs/>
          <w:spacing w:val="0"/>
          <w:sz w:val="28"/>
          <w:szCs w:val="28"/>
        </w:rPr>
        <w:t>2</w:t>
      </w:r>
      <w:r w:rsidR="00261C4F" w:rsidRPr="00E11A13">
        <w:rPr>
          <w:bCs/>
          <w:spacing w:val="0"/>
          <w:sz w:val="28"/>
          <w:szCs w:val="28"/>
        </w:rPr>
        <w:t xml:space="preserve"> цифр</w:t>
      </w:r>
      <w:r>
        <w:rPr>
          <w:bCs/>
          <w:spacing w:val="0"/>
          <w:sz w:val="28"/>
          <w:szCs w:val="28"/>
        </w:rPr>
        <w:t>ы</w:t>
      </w:r>
      <w:r w:rsidR="00AE3C72" w:rsidRPr="00E11A13">
        <w:rPr>
          <w:bCs/>
          <w:spacing w:val="0"/>
          <w:sz w:val="28"/>
          <w:szCs w:val="28"/>
        </w:rPr>
        <w:t xml:space="preserve"> «</w:t>
      </w:r>
      <w:r w:rsidR="008D14E3">
        <w:rPr>
          <w:bCs/>
          <w:spacing w:val="0"/>
          <w:sz w:val="28"/>
          <w:szCs w:val="28"/>
        </w:rPr>
        <w:t>5</w:t>
      </w:r>
      <w:r w:rsidR="00261C4F" w:rsidRPr="00E11A13">
        <w:rPr>
          <w:bCs/>
          <w:spacing w:val="0"/>
          <w:sz w:val="28"/>
          <w:szCs w:val="28"/>
        </w:rPr>
        <w:t>» заменить цифр</w:t>
      </w:r>
      <w:r w:rsidR="008D14E3">
        <w:rPr>
          <w:bCs/>
          <w:spacing w:val="0"/>
          <w:sz w:val="28"/>
          <w:szCs w:val="28"/>
        </w:rPr>
        <w:t>ами «7</w:t>
      </w:r>
      <w:r w:rsidR="009B79ED">
        <w:rPr>
          <w:bCs/>
          <w:spacing w:val="0"/>
          <w:sz w:val="28"/>
          <w:szCs w:val="28"/>
        </w:rPr>
        <w:t>»;</w:t>
      </w:r>
      <w:r w:rsidR="00D614A8" w:rsidRPr="00E11A13">
        <w:rPr>
          <w:bCs/>
          <w:spacing w:val="0"/>
          <w:sz w:val="28"/>
          <w:szCs w:val="28"/>
        </w:rPr>
        <w:t xml:space="preserve"> </w:t>
      </w:r>
    </w:p>
    <w:p w:rsidR="008D14E3" w:rsidRDefault="008D14E3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в) в подпункте 3</w:t>
      </w:r>
      <w:r w:rsidRPr="00E11A13">
        <w:rPr>
          <w:bCs/>
          <w:spacing w:val="0"/>
          <w:sz w:val="28"/>
          <w:szCs w:val="28"/>
        </w:rPr>
        <w:t xml:space="preserve"> цифр</w:t>
      </w:r>
      <w:r>
        <w:rPr>
          <w:bCs/>
          <w:spacing w:val="0"/>
          <w:sz w:val="28"/>
          <w:szCs w:val="28"/>
        </w:rPr>
        <w:t>ы</w:t>
      </w:r>
      <w:r w:rsidRPr="00E11A13">
        <w:rPr>
          <w:bCs/>
          <w:spacing w:val="0"/>
          <w:sz w:val="28"/>
          <w:szCs w:val="28"/>
        </w:rPr>
        <w:t xml:space="preserve"> «</w:t>
      </w:r>
      <w:r w:rsidR="00C97C37">
        <w:rPr>
          <w:bCs/>
          <w:spacing w:val="0"/>
          <w:sz w:val="28"/>
          <w:szCs w:val="28"/>
        </w:rPr>
        <w:t>11</w:t>
      </w:r>
      <w:r w:rsidRPr="00E11A13">
        <w:rPr>
          <w:bCs/>
          <w:spacing w:val="0"/>
          <w:sz w:val="28"/>
          <w:szCs w:val="28"/>
        </w:rPr>
        <w:t>» заменить цифр</w:t>
      </w:r>
      <w:r>
        <w:rPr>
          <w:bCs/>
          <w:spacing w:val="0"/>
          <w:sz w:val="28"/>
          <w:szCs w:val="28"/>
        </w:rPr>
        <w:t>ами «</w:t>
      </w:r>
      <w:r w:rsidR="00FE4723">
        <w:rPr>
          <w:bCs/>
          <w:spacing w:val="0"/>
          <w:sz w:val="28"/>
          <w:szCs w:val="28"/>
        </w:rPr>
        <w:t>10</w:t>
      </w:r>
      <w:r>
        <w:rPr>
          <w:bCs/>
          <w:spacing w:val="0"/>
          <w:sz w:val="28"/>
          <w:szCs w:val="28"/>
        </w:rPr>
        <w:t>»;</w:t>
      </w:r>
    </w:p>
    <w:p w:rsidR="003F3E5E" w:rsidRDefault="003F3E5E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г) в подпункте 4</w:t>
      </w:r>
      <w:r w:rsidRPr="00E11A13">
        <w:rPr>
          <w:bCs/>
          <w:spacing w:val="0"/>
          <w:sz w:val="28"/>
          <w:szCs w:val="28"/>
        </w:rPr>
        <w:t xml:space="preserve"> цифр</w:t>
      </w:r>
      <w:r>
        <w:rPr>
          <w:bCs/>
          <w:spacing w:val="0"/>
          <w:sz w:val="28"/>
          <w:szCs w:val="28"/>
        </w:rPr>
        <w:t>ы</w:t>
      </w:r>
      <w:r w:rsidRPr="00E11A13">
        <w:rPr>
          <w:bCs/>
          <w:spacing w:val="0"/>
          <w:sz w:val="28"/>
          <w:szCs w:val="28"/>
        </w:rPr>
        <w:t xml:space="preserve"> «</w:t>
      </w:r>
      <w:r>
        <w:rPr>
          <w:bCs/>
          <w:spacing w:val="0"/>
          <w:sz w:val="28"/>
          <w:szCs w:val="28"/>
        </w:rPr>
        <w:t>7</w:t>
      </w:r>
      <w:r w:rsidRPr="00E11A13">
        <w:rPr>
          <w:bCs/>
          <w:spacing w:val="0"/>
          <w:sz w:val="28"/>
          <w:szCs w:val="28"/>
        </w:rPr>
        <w:t>» заменить цифр</w:t>
      </w:r>
      <w:r>
        <w:rPr>
          <w:bCs/>
          <w:spacing w:val="0"/>
          <w:sz w:val="28"/>
          <w:szCs w:val="28"/>
        </w:rPr>
        <w:t>ами «6»;</w:t>
      </w:r>
    </w:p>
    <w:p w:rsidR="008D14E3" w:rsidRDefault="003F3E5E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д</w:t>
      </w:r>
      <w:r w:rsidR="008D14E3">
        <w:rPr>
          <w:bCs/>
          <w:spacing w:val="0"/>
          <w:sz w:val="28"/>
          <w:szCs w:val="28"/>
        </w:rPr>
        <w:t>) в подпункте 5</w:t>
      </w:r>
      <w:r w:rsidR="008D14E3" w:rsidRPr="00E11A13">
        <w:rPr>
          <w:bCs/>
          <w:spacing w:val="0"/>
          <w:sz w:val="28"/>
          <w:szCs w:val="28"/>
        </w:rPr>
        <w:t xml:space="preserve"> цифр</w:t>
      </w:r>
      <w:r w:rsidR="008D14E3">
        <w:rPr>
          <w:bCs/>
          <w:spacing w:val="0"/>
          <w:sz w:val="28"/>
          <w:szCs w:val="28"/>
        </w:rPr>
        <w:t>ы</w:t>
      </w:r>
      <w:r w:rsidR="008D14E3" w:rsidRPr="00E11A13">
        <w:rPr>
          <w:bCs/>
          <w:spacing w:val="0"/>
          <w:sz w:val="28"/>
          <w:szCs w:val="28"/>
        </w:rPr>
        <w:t xml:space="preserve"> «</w:t>
      </w:r>
      <w:r w:rsidR="008D14E3">
        <w:rPr>
          <w:bCs/>
          <w:spacing w:val="0"/>
          <w:sz w:val="28"/>
          <w:szCs w:val="28"/>
        </w:rPr>
        <w:t>13</w:t>
      </w:r>
      <w:r w:rsidR="008D14E3" w:rsidRPr="00E11A13">
        <w:rPr>
          <w:bCs/>
          <w:spacing w:val="0"/>
          <w:sz w:val="28"/>
          <w:szCs w:val="28"/>
        </w:rPr>
        <w:t>» заменить цифр</w:t>
      </w:r>
      <w:r w:rsidR="008D14E3">
        <w:rPr>
          <w:bCs/>
          <w:spacing w:val="0"/>
          <w:sz w:val="28"/>
          <w:szCs w:val="28"/>
        </w:rPr>
        <w:t>ами «</w:t>
      </w:r>
      <w:r w:rsidR="00A3707B">
        <w:rPr>
          <w:bCs/>
          <w:spacing w:val="0"/>
          <w:sz w:val="28"/>
          <w:szCs w:val="28"/>
        </w:rPr>
        <w:t>12</w:t>
      </w:r>
      <w:r w:rsidR="008D14E3">
        <w:rPr>
          <w:bCs/>
          <w:spacing w:val="0"/>
          <w:sz w:val="28"/>
          <w:szCs w:val="28"/>
        </w:rPr>
        <w:t>»;</w:t>
      </w:r>
    </w:p>
    <w:p w:rsidR="00A3707B" w:rsidRDefault="003F3E5E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е</w:t>
      </w:r>
      <w:r w:rsidR="00A3707B">
        <w:rPr>
          <w:bCs/>
          <w:spacing w:val="0"/>
          <w:sz w:val="28"/>
          <w:szCs w:val="28"/>
        </w:rPr>
        <w:t>) в подпункте 6</w:t>
      </w:r>
      <w:r w:rsidR="00A3707B" w:rsidRPr="00E11A13">
        <w:rPr>
          <w:bCs/>
          <w:spacing w:val="0"/>
          <w:sz w:val="28"/>
          <w:szCs w:val="28"/>
        </w:rPr>
        <w:t xml:space="preserve"> цифр</w:t>
      </w:r>
      <w:r w:rsidR="00A3707B">
        <w:rPr>
          <w:bCs/>
          <w:spacing w:val="0"/>
          <w:sz w:val="28"/>
          <w:szCs w:val="28"/>
        </w:rPr>
        <w:t>ы</w:t>
      </w:r>
      <w:r w:rsidR="00A3707B" w:rsidRPr="00E11A13">
        <w:rPr>
          <w:bCs/>
          <w:spacing w:val="0"/>
          <w:sz w:val="28"/>
          <w:szCs w:val="28"/>
        </w:rPr>
        <w:t xml:space="preserve"> «</w:t>
      </w:r>
      <w:r w:rsidR="00A3707B">
        <w:rPr>
          <w:bCs/>
          <w:spacing w:val="0"/>
          <w:sz w:val="28"/>
          <w:szCs w:val="28"/>
        </w:rPr>
        <w:t>19</w:t>
      </w:r>
      <w:r w:rsidR="00A3707B" w:rsidRPr="00E11A13">
        <w:rPr>
          <w:bCs/>
          <w:spacing w:val="0"/>
          <w:sz w:val="28"/>
          <w:szCs w:val="28"/>
        </w:rPr>
        <w:t>» заменить цифр</w:t>
      </w:r>
      <w:r w:rsidR="008879BB">
        <w:rPr>
          <w:bCs/>
          <w:spacing w:val="0"/>
          <w:sz w:val="28"/>
          <w:szCs w:val="28"/>
        </w:rPr>
        <w:t>ами «17</w:t>
      </w:r>
      <w:r w:rsidR="00A3707B">
        <w:rPr>
          <w:bCs/>
          <w:spacing w:val="0"/>
          <w:sz w:val="28"/>
          <w:szCs w:val="28"/>
        </w:rPr>
        <w:t>»;</w:t>
      </w:r>
    </w:p>
    <w:p w:rsidR="00FE4723" w:rsidRDefault="00FE4723" w:rsidP="00265D52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ж) в подпункте 7</w:t>
      </w:r>
      <w:r w:rsidRPr="00E11A13">
        <w:rPr>
          <w:bCs/>
          <w:spacing w:val="0"/>
          <w:sz w:val="28"/>
          <w:szCs w:val="28"/>
        </w:rPr>
        <w:t xml:space="preserve"> цифр</w:t>
      </w:r>
      <w:r>
        <w:rPr>
          <w:bCs/>
          <w:spacing w:val="0"/>
          <w:sz w:val="28"/>
          <w:szCs w:val="28"/>
        </w:rPr>
        <w:t>ы</w:t>
      </w:r>
      <w:r w:rsidRPr="00E11A13">
        <w:rPr>
          <w:bCs/>
          <w:spacing w:val="0"/>
          <w:sz w:val="28"/>
          <w:szCs w:val="28"/>
        </w:rPr>
        <w:t xml:space="preserve"> «</w:t>
      </w:r>
      <w:r>
        <w:rPr>
          <w:bCs/>
          <w:spacing w:val="0"/>
          <w:sz w:val="28"/>
          <w:szCs w:val="28"/>
        </w:rPr>
        <w:t>5</w:t>
      </w:r>
      <w:r w:rsidRPr="00E11A13">
        <w:rPr>
          <w:bCs/>
          <w:spacing w:val="0"/>
          <w:sz w:val="28"/>
          <w:szCs w:val="28"/>
        </w:rPr>
        <w:t>» заменить цифр</w:t>
      </w:r>
      <w:r>
        <w:rPr>
          <w:bCs/>
          <w:spacing w:val="0"/>
          <w:sz w:val="28"/>
          <w:szCs w:val="28"/>
        </w:rPr>
        <w:t>ами «6».</w:t>
      </w:r>
    </w:p>
    <w:p w:rsidR="00AD62B7" w:rsidRDefault="003F3E5E" w:rsidP="00FE4723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lastRenderedPageBreak/>
        <w:t>2) в Приложении № 1</w:t>
      </w:r>
      <w:r w:rsidR="00EC6836">
        <w:rPr>
          <w:bCs/>
          <w:spacing w:val="0"/>
          <w:sz w:val="28"/>
          <w:szCs w:val="28"/>
        </w:rPr>
        <w:t xml:space="preserve"> к решению</w:t>
      </w:r>
      <w:r w:rsidR="00AD62B7">
        <w:rPr>
          <w:bCs/>
          <w:spacing w:val="0"/>
          <w:sz w:val="28"/>
          <w:szCs w:val="28"/>
        </w:rPr>
        <w:t>:</w:t>
      </w:r>
    </w:p>
    <w:p w:rsidR="00AD62B7" w:rsidRDefault="00AD62B7" w:rsidP="00FE4723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а) абзац четвертый изложить в следующей редакции:</w:t>
      </w:r>
    </w:p>
    <w:p w:rsidR="00AD62B7" w:rsidRDefault="00AD62B7" w:rsidP="00FE4723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«Заместитель председателя комиссии:</w:t>
      </w:r>
    </w:p>
    <w:p w:rsidR="00AD62B7" w:rsidRDefault="00AD62B7" w:rsidP="00FE4723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proofErr w:type="spellStart"/>
      <w:r>
        <w:rPr>
          <w:bCs/>
          <w:spacing w:val="0"/>
          <w:sz w:val="28"/>
          <w:szCs w:val="28"/>
        </w:rPr>
        <w:t>Правенький</w:t>
      </w:r>
      <w:proofErr w:type="spellEnd"/>
      <w:r>
        <w:rPr>
          <w:bCs/>
          <w:spacing w:val="0"/>
          <w:sz w:val="28"/>
          <w:szCs w:val="28"/>
        </w:rPr>
        <w:t xml:space="preserve"> Вячеслав Владимирович – депутат Думы города Иркутска по одномандатному избирательному округу № 12»;</w:t>
      </w:r>
    </w:p>
    <w:p w:rsidR="002730EC" w:rsidRDefault="00AD62B7" w:rsidP="00FE4723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б) </w:t>
      </w:r>
      <w:r w:rsidR="00EC6836">
        <w:rPr>
          <w:bCs/>
          <w:spacing w:val="0"/>
          <w:sz w:val="28"/>
          <w:szCs w:val="28"/>
        </w:rPr>
        <w:t>после абзаца, начинающегося со слов «</w:t>
      </w:r>
      <w:proofErr w:type="spellStart"/>
      <w:r w:rsidR="003C42B5">
        <w:rPr>
          <w:spacing w:val="0"/>
          <w:kern w:val="0"/>
          <w:sz w:val="28"/>
          <w:szCs w:val="28"/>
        </w:rPr>
        <w:t>Есева</w:t>
      </w:r>
      <w:proofErr w:type="spellEnd"/>
      <w:r w:rsidR="003C42B5">
        <w:rPr>
          <w:spacing w:val="0"/>
          <w:kern w:val="0"/>
          <w:sz w:val="28"/>
          <w:szCs w:val="28"/>
        </w:rPr>
        <w:t xml:space="preserve"> Жанна Владимировна</w:t>
      </w:r>
      <w:r w:rsidR="00EC6836">
        <w:rPr>
          <w:bCs/>
          <w:spacing w:val="0"/>
          <w:sz w:val="28"/>
          <w:szCs w:val="28"/>
        </w:rPr>
        <w:t>»,</w:t>
      </w:r>
      <w:r>
        <w:rPr>
          <w:bCs/>
          <w:spacing w:val="0"/>
          <w:sz w:val="28"/>
          <w:szCs w:val="28"/>
        </w:rPr>
        <w:t xml:space="preserve"> дополнить абзацами</w:t>
      </w:r>
      <w:r w:rsidR="009B79ED">
        <w:rPr>
          <w:bCs/>
          <w:spacing w:val="0"/>
          <w:sz w:val="28"/>
          <w:szCs w:val="28"/>
        </w:rPr>
        <w:t xml:space="preserve"> следующего содержания:</w:t>
      </w:r>
    </w:p>
    <w:p w:rsidR="00AD62B7" w:rsidRDefault="00DA08F5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«Коренев Юрий </w:t>
      </w:r>
      <w:proofErr w:type="spellStart"/>
      <w:r>
        <w:rPr>
          <w:spacing w:val="0"/>
          <w:kern w:val="0"/>
          <w:sz w:val="28"/>
          <w:szCs w:val="28"/>
        </w:rPr>
        <w:t>Диомидович</w:t>
      </w:r>
      <w:proofErr w:type="spellEnd"/>
      <w:r>
        <w:rPr>
          <w:spacing w:val="0"/>
          <w:kern w:val="0"/>
          <w:sz w:val="28"/>
          <w:szCs w:val="28"/>
        </w:rPr>
        <w:t xml:space="preserve"> - депутат Думы города Иркутска по одномандатному избирательному округу N 21;»</w:t>
      </w:r>
      <w:r w:rsidR="00AD62B7">
        <w:rPr>
          <w:bCs/>
          <w:spacing w:val="0"/>
          <w:sz w:val="28"/>
          <w:szCs w:val="28"/>
        </w:rPr>
        <w:t>;</w:t>
      </w:r>
    </w:p>
    <w:p w:rsidR="003F3E5E" w:rsidRDefault="00946735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</w:t>
      </w:r>
      <w:proofErr w:type="spellStart"/>
      <w:r>
        <w:rPr>
          <w:bCs/>
          <w:spacing w:val="0"/>
          <w:sz w:val="28"/>
          <w:szCs w:val="28"/>
        </w:rPr>
        <w:t>Павлюк</w:t>
      </w:r>
      <w:proofErr w:type="spellEnd"/>
      <w:r>
        <w:rPr>
          <w:bCs/>
          <w:spacing w:val="0"/>
          <w:sz w:val="28"/>
          <w:szCs w:val="28"/>
        </w:rPr>
        <w:t xml:space="preserve"> Леонид Александрович – депутат Думы города Иркутска по одномандатному избирательному округу № 11;».</w:t>
      </w:r>
    </w:p>
    <w:p w:rsidR="00E11A13" w:rsidRDefault="00B81C39" w:rsidP="00265D52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1B1">
        <w:rPr>
          <w:sz w:val="28"/>
          <w:szCs w:val="28"/>
        </w:rPr>
        <w:t xml:space="preserve">) в Приложении № </w:t>
      </w:r>
      <w:r w:rsidR="003F3E5E">
        <w:rPr>
          <w:sz w:val="28"/>
          <w:szCs w:val="28"/>
        </w:rPr>
        <w:t>2</w:t>
      </w:r>
      <w:r w:rsidR="00E11A13" w:rsidRPr="00E11A13">
        <w:rPr>
          <w:sz w:val="28"/>
          <w:szCs w:val="28"/>
        </w:rPr>
        <w:t xml:space="preserve"> к решению </w:t>
      </w:r>
      <w:r w:rsidR="00BB3D26" w:rsidRPr="00E11A13">
        <w:rPr>
          <w:sz w:val="28"/>
          <w:szCs w:val="28"/>
        </w:rPr>
        <w:t>после абзаца, начин</w:t>
      </w:r>
      <w:r w:rsidR="00BB3D26">
        <w:rPr>
          <w:sz w:val="28"/>
          <w:szCs w:val="28"/>
        </w:rPr>
        <w:t>ающегося со слов «</w:t>
      </w:r>
      <w:r w:rsidR="003C42B5">
        <w:rPr>
          <w:spacing w:val="0"/>
          <w:kern w:val="0"/>
          <w:sz w:val="28"/>
          <w:szCs w:val="28"/>
        </w:rPr>
        <w:t xml:space="preserve">Гайдаров Гайдар </w:t>
      </w:r>
      <w:proofErr w:type="spellStart"/>
      <w:r w:rsidR="003C42B5">
        <w:rPr>
          <w:spacing w:val="0"/>
          <w:kern w:val="0"/>
          <w:sz w:val="28"/>
          <w:szCs w:val="28"/>
        </w:rPr>
        <w:t>Мамедович</w:t>
      </w:r>
      <w:proofErr w:type="spellEnd"/>
      <w:r w:rsidR="00BB3D26" w:rsidRPr="00E11A13">
        <w:rPr>
          <w:sz w:val="28"/>
          <w:szCs w:val="28"/>
        </w:rPr>
        <w:t>»</w:t>
      </w:r>
      <w:r w:rsidR="00BB3D26">
        <w:rPr>
          <w:sz w:val="28"/>
          <w:szCs w:val="28"/>
        </w:rPr>
        <w:t>,</w:t>
      </w:r>
      <w:r w:rsidR="00AD62B7">
        <w:rPr>
          <w:sz w:val="28"/>
          <w:szCs w:val="28"/>
        </w:rPr>
        <w:t xml:space="preserve"> дополнить абзацами</w:t>
      </w:r>
      <w:r w:rsidR="00BB3D26" w:rsidRPr="00E11A13">
        <w:rPr>
          <w:sz w:val="28"/>
          <w:szCs w:val="28"/>
        </w:rPr>
        <w:t xml:space="preserve"> следующего содержания</w:t>
      </w:r>
      <w:r w:rsidR="00BB3D26">
        <w:rPr>
          <w:sz w:val="28"/>
          <w:szCs w:val="28"/>
        </w:rPr>
        <w:t>:</w:t>
      </w:r>
    </w:p>
    <w:p w:rsidR="009B79ED" w:rsidRDefault="009B79ED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«</w:t>
      </w:r>
      <w:r w:rsidR="003F3E5E">
        <w:rPr>
          <w:spacing w:val="0"/>
          <w:kern w:val="0"/>
          <w:sz w:val="28"/>
          <w:szCs w:val="28"/>
        </w:rPr>
        <w:t>Распутин Алексей Владимирович - депутат Думы города Иркутска по одномандатному избирательному округу N 22;</w:t>
      </w:r>
      <w:r w:rsidR="004D4674">
        <w:rPr>
          <w:bCs/>
          <w:spacing w:val="0"/>
          <w:sz w:val="28"/>
          <w:szCs w:val="28"/>
        </w:rPr>
        <w:t>»;</w:t>
      </w:r>
    </w:p>
    <w:p w:rsidR="004D4674" w:rsidRDefault="004D4674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«Свердлов Владислав Леонидович</w:t>
      </w:r>
      <w:r w:rsidR="00986064">
        <w:rPr>
          <w:spacing w:val="0"/>
          <w:kern w:val="0"/>
          <w:sz w:val="28"/>
          <w:szCs w:val="28"/>
        </w:rPr>
        <w:t xml:space="preserve"> - депутат Думы города Иркутска по одномандатному избирательному округу N 17</w:t>
      </w:r>
      <w:r>
        <w:rPr>
          <w:spacing w:val="0"/>
          <w:kern w:val="0"/>
          <w:sz w:val="28"/>
          <w:szCs w:val="28"/>
        </w:rPr>
        <w:t>»</w:t>
      </w:r>
      <w:r w:rsidR="00986064">
        <w:rPr>
          <w:spacing w:val="0"/>
          <w:kern w:val="0"/>
          <w:sz w:val="28"/>
          <w:szCs w:val="28"/>
        </w:rPr>
        <w:t>.</w:t>
      </w:r>
    </w:p>
    <w:p w:rsidR="00FE4723" w:rsidRDefault="00FE4723" w:rsidP="00265D52">
      <w:pPr>
        <w:autoSpaceDE w:val="0"/>
        <w:autoSpaceDN w:val="0"/>
        <w:adjustRightInd w:val="0"/>
        <w:spacing w:before="120"/>
        <w:ind w:firstLine="567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4) в Приложении № 3 к решению:</w:t>
      </w:r>
    </w:p>
    <w:p w:rsidR="00FE4723" w:rsidRDefault="00FE4723" w:rsidP="00FE4723">
      <w:pPr>
        <w:autoSpaceDE w:val="0"/>
        <w:autoSpaceDN w:val="0"/>
        <w:adjustRightInd w:val="0"/>
        <w:ind w:firstLine="567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а) после абзаца, начинающегося со слов «</w:t>
      </w:r>
      <w:r>
        <w:rPr>
          <w:spacing w:val="0"/>
          <w:kern w:val="0"/>
          <w:sz w:val="28"/>
          <w:szCs w:val="28"/>
        </w:rPr>
        <w:t>Выговский Евгений Леонидович</w:t>
      </w:r>
      <w:r>
        <w:rPr>
          <w:bCs/>
          <w:spacing w:val="0"/>
          <w:sz w:val="28"/>
          <w:szCs w:val="28"/>
        </w:rPr>
        <w:t>», дополнить абзацем следующего содержания:</w:t>
      </w:r>
    </w:p>
    <w:p w:rsidR="00FE4723" w:rsidRDefault="00FE4723" w:rsidP="00EC48A7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bCs/>
          <w:spacing w:val="0"/>
          <w:sz w:val="28"/>
          <w:szCs w:val="28"/>
        </w:rPr>
        <w:t>«</w:t>
      </w:r>
      <w:r>
        <w:rPr>
          <w:spacing w:val="0"/>
          <w:kern w:val="0"/>
          <w:sz w:val="28"/>
          <w:szCs w:val="28"/>
        </w:rPr>
        <w:t>Ежова Ирина Всеволодовна - депутат Думы города Иркутска по одномандатному избирательному округу N 20;»;</w:t>
      </w:r>
    </w:p>
    <w:p w:rsidR="004D4674" w:rsidRDefault="00FE4723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bCs/>
          <w:spacing w:val="0"/>
          <w:sz w:val="28"/>
          <w:szCs w:val="28"/>
        </w:rPr>
        <w:t>б</w:t>
      </w:r>
      <w:r w:rsidR="003F3E5E">
        <w:rPr>
          <w:bCs/>
          <w:spacing w:val="0"/>
          <w:sz w:val="28"/>
          <w:szCs w:val="28"/>
        </w:rPr>
        <w:t xml:space="preserve">) </w:t>
      </w:r>
      <w:hyperlink r:id="rId11" w:history="1">
        <w:r w:rsidR="004D4674"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 w:rsidR="004D4674">
        <w:rPr>
          <w:spacing w:val="0"/>
          <w:kern w:val="0"/>
          <w:sz w:val="28"/>
          <w:szCs w:val="28"/>
        </w:rPr>
        <w:t>, начинающийся со слов «Распутин Алексей Владимирович», исключить;</w:t>
      </w:r>
    </w:p>
    <w:p w:rsidR="004D4674" w:rsidRDefault="00265D52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265D52">
        <w:rPr>
          <w:sz w:val="28"/>
        </w:rPr>
        <w:t>в)</w:t>
      </w:r>
      <w:r>
        <w:t xml:space="preserve"> </w:t>
      </w:r>
      <w:hyperlink r:id="rId12" w:history="1">
        <w:r w:rsidR="004D4674"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 w:rsidR="004D4674">
        <w:rPr>
          <w:spacing w:val="0"/>
          <w:kern w:val="0"/>
          <w:sz w:val="28"/>
          <w:szCs w:val="28"/>
        </w:rPr>
        <w:t xml:space="preserve">, начинающийся со слов «Коренев Юрий </w:t>
      </w:r>
      <w:proofErr w:type="spellStart"/>
      <w:r w:rsidR="004D4674">
        <w:rPr>
          <w:spacing w:val="0"/>
          <w:kern w:val="0"/>
          <w:sz w:val="28"/>
          <w:szCs w:val="28"/>
        </w:rPr>
        <w:t>Диомидович</w:t>
      </w:r>
      <w:proofErr w:type="spellEnd"/>
      <w:r w:rsidR="004D4674">
        <w:rPr>
          <w:spacing w:val="0"/>
          <w:kern w:val="0"/>
          <w:sz w:val="28"/>
          <w:szCs w:val="28"/>
        </w:rPr>
        <w:t>», исключить.</w:t>
      </w:r>
    </w:p>
    <w:p w:rsidR="004D4674" w:rsidRDefault="00B81C39" w:rsidP="00265D52">
      <w:pPr>
        <w:autoSpaceDE w:val="0"/>
        <w:autoSpaceDN w:val="0"/>
        <w:adjustRightInd w:val="0"/>
        <w:spacing w:before="12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</w:t>
      </w:r>
      <w:r w:rsidR="004D4674">
        <w:rPr>
          <w:spacing w:val="0"/>
          <w:kern w:val="0"/>
          <w:sz w:val="28"/>
          <w:szCs w:val="28"/>
        </w:rPr>
        <w:t>)</w:t>
      </w:r>
      <w:r w:rsidR="004D4674" w:rsidRPr="004D4674">
        <w:rPr>
          <w:bCs/>
          <w:spacing w:val="0"/>
          <w:sz w:val="28"/>
          <w:szCs w:val="28"/>
        </w:rPr>
        <w:t xml:space="preserve"> </w:t>
      </w:r>
      <w:r w:rsidR="004D4674">
        <w:rPr>
          <w:bCs/>
          <w:spacing w:val="0"/>
          <w:sz w:val="28"/>
          <w:szCs w:val="28"/>
        </w:rPr>
        <w:t>в Приложении № 4 к решению:</w:t>
      </w:r>
    </w:p>
    <w:p w:rsidR="004D4674" w:rsidRDefault="005F4777" w:rsidP="003C42B5">
      <w:pPr>
        <w:autoSpaceDE w:val="0"/>
        <w:autoSpaceDN w:val="0"/>
        <w:adjustRightInd w:val="0"/>
        <w:spacing w:after="120"/>
        <w:ind w:firstLine="709"/>
        <w:jc w:val="both"/>
        <w:rPr>
          <w:spacing w:val="0"/>
          <w:kern w:val="0"/>
          <w:sz w:val="28"/>
          <w:szCs w:val="28"/>
        </w:rPr>
      </w:pPr>
      <w:hyperlink r:id="rId13" w:history="1">
        <w:r w:rsidR="004D4674"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 w:rsidR="004D4674">
        <w:rPr>
          <w:spacing w:val="0"/>
          <w:kern w:val="0"/>
          <w:sz w:val="28"/>
          <w:szCs w:val="28"/>
        </w:rPr>
        <w:t>, начинающийся со слов «Стекачев Евгений Юрьевич», исключить.</w:t>
      </w:r>
    </w:p>
    <w:p w:rsidR="004D4674" w:rsidRDefault="00B81C39" w:rsidP="00265D52">
      <w:pPr>
        <w:autoSpaceDE w:val="0"/>
        <w:autoSpaceDN w:val="0"/>
        <w:adjustRightInd w:val="0"/>
        <w:ind w:firstLine="709"/>
        <w:jc w:val="both"/>
        <w:rPr>
          <w:bCs/>
          <w:spacing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6</w:t>
      </w:r>
      <w:r w:rsidR="004D4674">
        <w:rPr>
          <w:spacing w:val="0"/>
          <w:kern w:val="0"/>
          <w:sz w:val="28"/>
          <w:szCs w:val="28"/>
        </w:rPr>
        <w:t>)</w:t>
      </w:r>
      <w:r w:rsidR="004D4674" w:rsidRPr="004D4674">
        <w:rPr>
          <w:bCs/>
          <w:spacing w:val="0"/>
          <w:sz w:val="28"/>
          <w:szCs w:val="28"/>
        </w:rPr>
        <w:t xml:space="preserve"> </w:t>
      </w:r>
      <w:r w:rsidR="004D4674">
        <w:rPr>
          <w:bCs/>
          <w:spacing w:val="0"/>
          <w:sz w:val="28"/>
          <w:szCs w:val="28"/>
        </w:rPr>
        <w:t>в Приложении № 5 к решению:</w:t>
      </w:r>
    </w:p>
    <w:p w:rsidR="004D4674" w:rsidRDefault="005F4777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hyperlink r:id="rId14" w:history="1">
        <w:r w:rsidR="004D4674"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 w:rsidR="004D4674">
        <w:rPr>
          <w:spacing w:val="0"/>
          <w:kern w:val="0"/>
          <w:sz w:val="28"/>
          <w:szCs w:val="28"/>
        </w:rPr>
        <w:t>, начинающийся со слов «</w:t>
      </w:r>
      <w:proofErr w:type="spellStart"/>
      <w:r w:rsidR="004D4674">
        <w:rPr>
          <w:spacing w:val="0"/>
          <w:kern w:val="0"/>
          <w:sz w:val="28"/>
          <w:szCs w:val="28"/>
        </w:rPr>
        <w:t>Правенький</w:t>
      </w:r>
      <w:proofErr w:type="spellEnd"/>
      <w:r w:rsidR="004D4674">
        <w:rPr>
          <w:spacing w:val="0"/>
          <w:kern w:val="0"/>
          <w:sz w:val="28"/>
          <w:szCs w:val="28"/>
        </w:rPr>
        <w:t xml:space="preserve"> Вячеслав Владимирович», исключить.</w:t>
      </w:r>
    </w:p>
    <w:p w:rsidR="004D4674" w:rsidRDefault="00B81C39" w:rsidP="00265D52">
      <w:pPr>
        <w:autoSpaceDE w:val="0"/>
        <w:autoSpaceDN w:val="0"/>
        <w:adjustRightInd w:val="0"/>
        <w:spacing w:before="12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7</w:t>
      </w:r>
      <w:r w:rsidR="004D4674">
        <w:rPr>
          <w:spacing w:val="0"/>
          <w:kern w:val="0"/>
          <w:sz w:val="28"/>
          <w:szCs w:val="28"/>
        </w:rPr>
        <w:t>)</w:t>
      </w:r>
      <w:r w:rsidR="004D4674" w:rsidRPr="004D4674">
        <w:rPr>
          <w:bCs/>
          <w:spacing w:val="0"/>
          <w:sz w:val="28"/>
          <w:szCs w:val="28"/>
        </w:rPr>
        <w:t xml:space="preserve"> </w:t>
      </w:r>
      <w:r w:rsidR="004D4674">
        <w:rPr>
          <w:bCs/>
          <w:spacing w:val="0"/>
          <w:sz w:val="28"/>
          <w:szCs w:val="28"/>
        </w:rPr>
        <w:t>в Приложении № 6 к решению:</w:t>
      </w:r>
    </w:p>
    <w:p w:rsidR="004D4674" w:rsidRDefault="004D4674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а) </w:t>
      </w:r>
      <w:hyperlink r:id="rId15" w:history="1">
        <w:r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>
        <w:rPr>
          <w:spacing w:val="0"/>
          <w:kern w:val="0"/>
          <w:sz w:val="28"/>
          <w:szCs w:val="28"/>
        </w:rPr>
        <w:t>, начинающийся со слов «Свердлов Владислав Леонидович», исключить;</w:t>
      </w:r>
    </w:p>
    <w:p w:rsidR="004D4674" w:rsidRDefault="004D4674" w:rsidP="00265D5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б) </w:t>
      </w:r>
      <w:hyperlink r:id="rId16" w:history="1">
        <w:r>
          <w:rPr>
            <w:color w:val="0000FF"/>
            <w:spacing w:val="0"/>
            <w:kern w:val="0"/>
            <w:sz w:val="28"/>
            <w:szCs w:val="28"/>
          </w:rPr>
          <w:t>абзац</w:t>
        </w:r>
      </w:hyperlink>
      <w:r>
        <w:rPr>
          <w:spacing w:val="0"/>
          <w:kern w:val="0"/>
          <w:sz w:val="28"/>
          <w:szCs w:val="28"/>
        </w:rPr>
        <w:t>, начинающийся со слов «Стекачев Евгений Юрьевич», исключить.</w:t>
      </w:r>
    </w:p>
    <w:p w:rsidR="00FE4723" w:rsidRDefault="00FE4723" w:rsidP="00265D52">
      <w:pPr>
        <w:autoSpaceDE w:val="0"/>
        <w:autoSpaceDN w:val="0"/>
        <w:adjustRightInd w:val="0"/>
        <w:spacing w:before="120"/>
        <w:ind w:firstLine="540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8) в Приложении № 7 к решению после абзаца, начинающегося со слов «</w:t>
      </w:r>
      <w:r w:rsidR="005F36C4">
        <w:rPr>
          <w:spacing w:val="0"/>
          <w:kern w:val="0"/>
          <w:sz w:val="28"/>
          <w:szCs w:val="28"/>
        </w:rPr>
        <w:t>Егорова Лариса Игоревна</w:t>
      </w:r>
      <w:r>
        <w:rPr>
          <w:bCs/>
          <w:spacing w:val="0"/>
          <w:sz w:val="28"/>
          <w:szCs w:val="28"/>
        </w:rPr>
        <w:t>», дополнить абзацем следующего содержания:</w:t>
      </w:r>
    </w:p>
    <w:p w:rsidR="00FE4723" w:rsidRDefault="00FE4723" w:rsidP="00FE472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>
        <w:rPr>
          <w:bCs/>
          <w:spacing w:val="0"/>
          <w:sz w:val="28"/>
          <w:szCs w:val="28"/>
        </w:rPr>
        <w:t>«</w:t>
      </w:r>
      <w:r>
        <w:rPr>
          <w:spacing w:val="0"/>
          <w:kern w:val="0"/>
          <w:sz w:val="28"/>
          <w:szCs w:val="28"/>
        </w:rPr>
        <w:t>Ежова Ирина Всеволодовна - депутат Думы города Иркутска по одномандатному избирательному округу N 20;»</w:t>
      </w:r>
      <w:r w:rsidR="00CC2438">
        <w:rPr>
          <w:spacing w:val="0"/>
          <w:kern w:val="0"/>
          <w:sz w:val="28"/>
          <w:szCs w:val="28"/>
        </w:rPr>
        <w:t>.</w:t>
      </w:r>
    </w:p>
    <w:p w:rsidR="008B08A0" w:rsidRPr="00E11A13" w:rsidRDefault="009F5E54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1644C">
        <w:rPr>
          <w:spacing w:val="0"/>
          <w:sz w:val="28"/>
          <w:szCs w:val="28"/>
        </w:rPr>
        <w:t>.</w:t>
      </w:r>
      <w:r w:rsidR="002730EC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 Администрации города Иркутска</w:t>
      </w:r>
      <w:r w:rsidR="008B08A0" w:rsidRPr="00E11A13">
        <w:rPr>
          <w:spacing w:val="0"/>
          <w:sz w:val="28"/>
          <w:szCs w:val="28"/>
        </w:rPr>
        <w:t>:</w:t>
      </w:r>
    </w:p>
    <w:p w:rsidR="002D7E49" w:rsidRPr="00E11A13" w:rsidRDefault="008B08A0" w:rsidP="0002332A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1) опубликовать настоящее решение;</w:t>
      </w:r>
    </w:p>
    <w:p w:rsidR="0091447D" w:rsidRPr="00E11A13" w:rsidRDefault="008B08A0" w:rsidP="00BE2944">
      <w:pPr>
        <w:spacing w:before="120"/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2) внести в оригинал решения Думы города Иркутска </w:t>
      </w:r>
      <w:r w:rsidR="00261C4F" w:rsidRPr="00E11A13">
        <w:rPr>
          <w:spacing w:val="0"/>
          <w:sz w:val="28"/>
          <w:szCs w:val="28"/>
        </w:rPr>
        <w:t>от 26.09.2014</w:t>
      </w:r>
      <w:r w:rsidR="009F5E54">
        <w:rPr>
          <w:spacing w:val="0"/>
          <w:sz w:val="28"/>
          <w:szCs w:val="28"/>
        </w:rPr>
        <w:t xml:space="preserve"> г.</w:t>
      </w:r>
      <w:r w:rsidR="00261C4F" w:rsidRPr="00E11A13">
        <w:rPr>
          <w:spacing w:val="0"/>
          <w:sz w:val="28"/>
          <w:szCs w:val="28"/>
        </w:rPr>
        <w:t xml:space="preserve"> </w:t>
      </w:r>
      <w:r w:rsidR="0002332A" w:rsidRPr="00E11A13">
        <w:rPr>
          <w:spacing w:val="0"/>
          <w:sz w:val="28"/>
          <w:szCs w:val="28"/>
        </w:rPr>
        <w:t xml:space="preserve"> </w:t>
      </w:r>
      <w:r w:rsidR="00261C4F" w:rsidRPr="00E11A13">
        <w:rPr>
          <w:spacing w:val="0"/>
          <w:sz w:val="28"/>
          <w:szCs w:val="28"/>
        </w:rPr>
        <w:t>№ 006-20-010002/4 «О формировании постоянных комиссий Думы города Иркутска шестого созыва»</w:t>
      </w:r>
      <w:r w:rsidR="00261C4F" w:rsidRPr="00E11A13">
        <w:rPr>
          <w:bCs/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ин</w:t>
      </w:r>
      <w:r w:rsidR="00BE2944" w:rsidRPr="00E11A13">
        <w:rPr>
          <w:spacing w:val="0"/>
          <w:sz w:val="28"/>
          <w:szCs w:val="28"/>
        </w:rPr>
        <w:t>формационную справку о внесенных настоящим решением изменениях.</w:t>
      </w:r>
    </w:p>
    <w:p w:rsidR="0091447D" w:rsidRPr="00E11A13" w:rsidRDefault="0091447D" w:rsidP="0091447D">
      <w:pPr>
        <w:rPr>
          <w:spacing w:val="0"/>
          <w:sz w:val="28"/>
          <w:szCs w:val="28"/>
        </w:rPr>
      </w:pPr>
    </w:p>
    <w:p w:rsidR="00E11A13" w:rsidRDefault="00E11A13" w:rsidP="0091447D">
      <w:pPr>
        <w:rPr>
          <w:spacing w:val="0"/>
          <w:sz w:val="28"/>
          <w:szCs w:val="28"/>
        </w:rPr>
      </w:pPr>
    </w:p>
    <w:p w:rsidR="00253F71" w:rsidRPr="00E11A13" w:rsidRDefault="00253F71" w:rsidP="0091447D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Председатель Думы города Иркутска                               </w:t>
      </w:r>
      <w:r w:rsidR="00E11A13">
        <w:rPr>
          <w:spacing w:val="0"/>
          <w:sz w:val="28"/>
          <w:szCs w:val="28"/>
        </w:rPr>
        <w:t xml:space="preserve">                         </w:t>
      </w:r>
      <w:r w:rsidR="00FF66C6">
        <w:rPr>
          <w:spacing w:val="0"/>
          <w:sz w:val="28"/>
          <w:szCs w:val="28"/>
        </w:rPr>
        <w:t>Е.Ю. Стекачев</w:t>
      </w:r>
      <w:r w:rsidRPr="00E11A13">
        <w:rPr>
          <w:spacing w:val="0"/>
          <w:sz w:val="28"/>
          <w:szCs w:val="28"/>
        </w:rPr>
        <w:t xml:space="preserve">                               </w:t>
      </w:r>
      <w:r w:rsidR="00E11A13">
        <w:rPr>
          <w:spacing w:val="0"/>
          <w:sz w:val="28"/>
          <w:szCs w:val="28"/>
        </w:rPr>
        <w:t xml:space="preserve">                      </w:t>
      </w: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5D228A" w:rsidRPr="00E31F48" w:rsidRDefault="005D228A" w:rsidP="005D228A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26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апреля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5D228A" w:rsidRPr="00E31F48" w:rsidRDefault="005D228A" w:rsidP="005D228A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460685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265D52" w:rsidRDefault="00265D52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AD62B7" w:rsidRDefault="00AD62B7" w:rsidP="002D7E49">
      <w:pPr>
        <w:rPr>
          <w:sz w:val="27"/>
          <w:szCs w:val="27"/>
        </w:rPr>
      </w:pPr>
    </w:p>
    <w:p w:rsidR="0002332A" w:rsidRDefault="0002332A" w:rsidP="0002332A">
      <w:pPr>
        <w:rPr>
          <w:sz w:val="24"/>
          <w:szCs w:val="24"/>
        </w:rPr>
      </w:pPr>
      <w:bookmarkStart w:id="1" w:name="_GoBack"/>
      <w:bookmarkEnd w:id="1"/>
    </w:p>
    <w:p w:rsidR="009A6E3E" w:rsidRPr="002D7E49" w:rsidRDefault="009A6E3E"/>
    <w:sectPr w:rsidR="009A6E3E" w:rsidRPr="002D7E49" w:rsidSect="00D63A6C">
      <w:headerReference w:type="even" r:id="rId17"/>
      <w:headerReference w:type="default" r:id="rId18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77" w:rsidRDefault="005F4777">
      <w:r>
        <w:separator/>
      </w:r>
    </w:p>
  </w:endnote>
  <w:endnote w:type="continuationSeparator" w:id="0">
    <w:p w:rsidR="005F4777" w:rsidRDefault="005F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77" w:rsidRDefault="005F4777">
      <w:r>
        <w:separator/>
      </w:r>
    </w:p>
  </w:footnote>
  <w:footnote w:type="continuationSeparator" w:id="0">
    <w:p w:rsidR="005F4777" w:rsidRDefault="005F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28A"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122BE"/>
    <w:rsid w:val="0002332A"/>
    <w:rsid w:val="0006196F"/>
    <w:rsid w:val="000675DF"/>
    <w:rsid w:val="00077CE3"/>
    <w:rsid w:val="000A616C"/>
    <w:rsid w:val="000C464C"/>
    <w:rsid w:val="000E4985"/>
    <w:rsid w:val="000E6901"/>
    <w:rsid w:val="0011497B"/>
    <w:rsid w:val="00124EFC"/>
    <w:rsid w:val="0015338B"/>
    <w:rsid w:val="00172198"/>
    <w:rsid w:val="00176BFB"/>
    <w:rsid w:val="0019322A"/>
    <w:rsid w:val="001933AE"/>
    <w:rsid w:val="001C0B93"/>
    <w:rsid w:val="001E67B5"/>
    <w:rsid w:val="001F2C9C"/>
    <w:rsid w:val="0020051F"/>
    <w:rsid w:val="00200927"/>
    <w:rsid w:val="002156CE"/>
    <w:rsid w:val="0022693A"/>
    <w:rsid w:val="00237168"/>
    <w:rsid w:val="00244758"/>
    <w:rsid w:val="00252CA1"/>
    <w:rsid w:val="00253F71"/>
    <w:rsid w:val="00254BD4"/>
    <w:rsid w:val="00261C4F"/>
    <w:rsid w:val="00262647"/>
    <w:rsid w:val="00265D52"/>
    <w:rsid w:val="002730EC"/>
    <w:rsid w:val="0027488B"/>
    <w:rsid w:val="00276F65"/>
    <w:rsid w:val="002C10B7"/>
    <w:rsid w:val="002C15D3"/>
    <w:rsid w:val="002D2F13"/>
    <w:rsid w:val="002D7E49"/>
    <w:rsid w:val="00303045"/>
    <w:rsid w:val="00326E8B"/>
    <w:rsid w:val="00337948"/>
    <w:rsid w:val="00345BC9"/>
    <w:rsid w:val="003548ED"/>
    <w:rsid w:val="003A56C8"/>
    <w:rsid w:val="003C42B5"/>
    <w:rsid w:val="003C64FF"/>
    <w:rsid w:val="003C7BFD"/>
    <w:rsid w:val="003E0348"/>
    <w:rsid w:val="003F1D4E"/>
    <w:rsid w:val="003F3E5E"/>
    <w:rsid w:val="00401B59"/>
    <w:rsid w:val="00403DDF"/>
    <w:rsid w:val="004101D5"/>
    <w:rsid w:val="00420306"/>
    <w:rsid w:val="004326C8"/>
    <w:rsid w:val="0044102F"/>
    <w:rsid w:val="00444A59"/>
    <w:rsid w:val="00452CE3"/>
    <w:rsid w:val="0046291D"/>
    <w:rsid w:val="004A4CB9"/>
    <w:rsid w:val="004B2942"/>
    <w:rsid w:val="004D1342"/>
    <w:rsid w:val="004D4674"/>
    <w:rsid w:val="004E28D2"/>
    <w:rsid w:val="004E5E1A"/>
    <w:rsid w:val="004F388B"/>
    <w:rsid w:val="00511024"/>
    <w:rsid w:val="00514660"/>
    <w:rsid w:val="00517BEF"/>
    <w:rsid w:val="00517F9E"/>
    <w:rsid w:val="00524F8C"/>
    <w:rsid w:val="0053634B"/>
    <w:rsid w:val="0054692D"/>
    <w:rsid w:val="0057142D"/>
    <w:rsid w:val="00591083"/>
    <w:rsid w:val="005A4C2F"/>
    <w:rsid w:val="005C1051"/>
    <w:rsid w:val="005D228A"/>
    <w:rsid w:val="005D3CA3"/>
    <w:rsid w:val="005D725F"/>
    <w:rsid w:val="005F2965"/>
    <w:rsid w:val="005F36C4"/>
    <w:rsid w:val="005F4777"/>
    <w:rsid w:val="00610F80"/>
    <w:rsid w:val="006421CB"/>
    <w:rsid w:val="00647D3E"/>
    <w:rsid w:val="0065461A"/>
    <w:rsid w:val="00660990"/>
    <w:rsid w:val="00665B99"/>
    <w:rsid w:val="00671A43"/>
    <w:rsid w:val="006767F3"/>
    <w:rsid w:val="00684CA4"/>
    <w:rsid w:val="0069648C"/>
    <w:rsid w:val="006D24F4"/>
    <w:rsid w:val="006D4B36"/>
    <w:rsid w:val="006E4212"/>
    <w:rsid w:val="006E47ED"/>
    <w:rsid w:val="006F5625"/>
    <w:rsid w:val="00705CA2"/>
    <w:rsid w:val="007138A9"/>
    <w:rsid w:val="0071644C"/>
    <w:rsid w:val="007325B6"/>
    <w:rsid w:val="00735391"/>
    <w:rsid w:val="007409A8"/>
    <w:rsid w:val="00742603"/>
    <w:rsid w:val="0074623F"/>
    <w:rsid w:val="007B70A1"/>
    <w:rsid w:val="007F44E7"/>
    <w:rsid w:val="00817F74"/>
    <w:rsid w:val="00820121"/>
    <w:rsid w:val="00822227"/>
    <w:rsid w:val="00823361"/>
    <w:rsid w:val="008351CE"/>
    <w:rsid w:val="00840CB9"/>
    <w:rsid w:val="00842761"/>
    <w:rsid w:val="008642D0"/>
    <w:rsid w:val="008879BB"/>
    <w:rsid w:val="008B08A0"/>
    <w:rsid w:val="008D14E3"/>
    <w:rsid w:val="008F267E"/>
    <w:rsid w:val="00913574"/>
    <w:rsid w:val="0091395B"/>
    <w:rsid w:val="0091447D"/>
    <w:rsid w:val="00914636"/>
    <w:rsid w:val="00921000"/>
    <w:rsid w:val="009226DB"/>
    <w:rsid w:val="00937324"/>
    <w:rsid w:val="00943015"/>
    <w:rsid w:val="00943EE0"/>
    <w:rsid w:val="00946735"/>
    <w:rsid w:val="00963B9E"/>
    <w:rsid w:val="00975660"/>
    <w:rsid w:val="00986064"/>
    <w:rsid w:val="009A6E3E"/>
    <w:rsid w:val="009B410F"/>
    <w:rsid w:val="009B41BB"/>
    <w:rsid w:val="009B79ED"/>
    <w:rsid w:val="009C0198"/>
    <w:rsid w:val="009C0D77"/>
    <w:rsid w:val="009C456E"/>
    <w:rsid w:val="009C6C3B"/>
    <w:rsid w:val="009D36FF"/>
    <w:rsid w:val="009F3F46"/>
    <w:rsid w:val="009F5E54"/>
    <w:rsid w:val="00A071D5"/>
    <w:rsid w:val="00A22CA1"/>
    <w:rsid w:val="00A35CB1"/>
    <w:rsid w:val="00A367FB"/>
    <w:rsid w:val="00A3707B"/>
    <w:rsid w:val="00A37B11"/>
    <w:rsid w:val="00A478B0"/>
    <w:rsid w:val="00A5156D"/>
    <w:rsid w:val="00A63457"/>
    <w:rsid w:val="00A65F6C"/>
    <w:rsid w:val="00A75EDF"/>
    <w:rsid w:val="00A91480"/>
    <w:rsid w:val="00A942EB"/>
    <w:rsid w:val="00A96D0A"/>
    <w:rsid w:val="00AB504C"/>
    <w:rsid w:val="00AC0109"/>
    <w:rsid w:val="00AD62B7"/>
    <w:rsid w:val="00AE3C72"/>
    <w:rsid w:val="00AE6994"/>
    <w:rsid w:val="00AF1018"/>
    <w:rsid w:val="00B45CEB"/>
    <w:rsid w:val="00B520CD"/>
    <w:rsid w:val="00B5375A"/>
    <w:rsid w:val="00B71AB5"/>
    <w:rsid w:val="00B81C39"/>
    <w:rsid w:val="00BA5C8F"/>
    <w:rsid w:val="00BB3D26"/>
    <w:rsid w:val="00BB6854"/>
    <w:rsid w:val="00BC0AAA"/>
    <w:rsid w:val="00BD4C00"/>
    <w:rsid w:val="00BE2944"/>
    <w:rsid w:val="00BE5EF2"/>
    <w:rsid w:val="00BE7192"/>
    <w:rsid w:val="00C03011"/>
    <w:rsid w:val="00C32A5B"/>
    <w:rsid w:val="00C433B0"/>
    <w:rsid w:val="00C60EAE"/>
    <w:rsid w:val="00C61C27"/>
    <w:rsid w:val="00C718F9"/>
    <w:rsid w:val="00C8252D"/>
    <w:rsid w:val="00C84CC5"/>
    <w:rsid w:val="00C865A5"/>
    <w:rsid w:val="00C87C99"/>
    <w:rsid w:val="00C97C37"/>
    <w:rsid w:val="00CC2438"/>
    <w:rsid w:val="00CC4C65"/>
    <w:rsid w:val="00CC7B57"/>
    <w:rsid w:val="00CD2BB8"/>
    <w:rsid w:val="00CD5C06"/>
    <w:rsid w:val="00CF790E"/>
    <w:rsid w:val="00D06366"/>
    <w:rsid w:val="00D1238F"/>
    <w:rsid w:val="00D16615"/>
    <w:rsid w:val="00D217B9"/>
    <w:rsid w:val="00D3166C"/>
    <w:rsid w:val="00D44B1D"/>
    <w:rsid w:val="00D454FE"/>
    <w:rsid w:val="00D614A8"/>
    <w:rsid w:val="00D63A6C"/>
    <w:rsid w:val="00D63ACD"/>
    <w:rsid w:val="00D72AFF"/>
    <w:rsid w:val="00D73859"/>
    <w:rsid w:val="00D75701"/>
    <w:rsid w:val="00D854F0"/>
    <w:rsid w:val="00DA08F5"/>
    <w:rsid w:val="00DB3DC1"/>
    <w:rsid w:val="00DC3CBF"/>
    <w:rsid w:val="00DD2581"/>
    <w:rsid w:val="00DD6EC1"/>
    <w:rsid w:val="00DF6254"/>
    <w:rsid w:val="00E11A13"/>
    <w:rsid w:val="00E1618F"/>
    <w:rsid w:val="00E165C6"/>
    <w:rsid w:val="00E3490A"/>
    <w:rsid w:val="00E41328"/>
    <w:rsid w:val="00E45B2B"/>
    <w:rsid w:val="00E53668"/>
    <w:rsid w:val="00E65BA2"/>
    <w:rsid w:val="00E721B1"/>
    <w:rsid w:val="00E7670F"/>
    <w:rsid w:val="00E805DF"/>
    <w:rsid w:val="00E879BE"/>
    <w:rsid w:val="00E925E8"/>
    <w:rsid w:val="00EA0B9F"/>
    <w:rsid w:val="00EA6E0C"/>
    <w:rsid w:val="00EB084E"/>
    <w:rsid w:val="00EC48A7"/>
    <w:rsid w:val="00EC6836"/>
    <w:rsid w:val="00EE56FA"/>
    <w:rsid w:val="00EF233D"/>
    <w:rsid w:val="00F039F5"/>
    <w:rsid w:val="00F06FD5"/>
    <w:rsid w:val="00F4010E"/>
    <w:rsid w:val="00F43623"/>
    <w:rsid w:val="00F462AC"/>
    <w:rsid w:val="00F52D18"/>
    <w:rsid w:val="00F8119D"/>
    <w:rsid w:val="00F94733"/>
    <w:rsid w:val="00FD2C8E"/>
    <w:rsid w:val="00FE4723"/>
    <w:rsid w:val="00FF6147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2320"/>
  <w15:docId w15:val="{CC9CB59C-567F-44AC-9B5F-92C76CD3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1C378DF69CAFFC3295D671D2E3B25A3553BC39DFBA420B3436403CFFA959B9FF0B78404E67FFDB00D1D8CF5q1I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C378DF69CAFFC3295D671D2E3B25A3553BC39DFBA420B3436403CFFA959B9FF0B78404E67FFDB00D1D8CF5q1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C378DF69CAFFC3295D671D2E3B25A3553BC39DFBA420B3436403CFFA959B9FF0B78404E67FFDB00D1D8CF5q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C378DF69CAFFC3295D671D2E3B25A3553BC39DFBA420B3436403CFFA959B9FF0B78404E67FFDB00D1D8CF5q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C378DF69CAFFC3295D671D2E3B25A3553BC39DFBA420B3436403CFFA959B9FF0B78404E67FFDB00D1D8CF5q1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1C378DF69CAFFC3295D671D2E3B25A3553BC39DFBA420B3436403CFFA959B9FF0B78404E67FFDB00D1D8CF5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2CE5-EB49-4C14-96D0-8DBC7BD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3</cp:revision>
  <cp:lastPrinted>2018-04-16T02:33:00Z</cp:lastPrinted>
  <dcterms:created xsi:type="dcterms:W3CDTF">2018-05-04T05:53:00Z</dcterms:created>
  <dcterms:modified xsi:type="dcterms:W3CDTF">2018-05-04T05:54:00Z</dcterms:modified>
</cp:coreProperties>
</file>