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62" w:rsidRPr="00732162" w:rsidRDefault="00732162" w:rsidP="00732162">
      <w:pPr>
        <w:pStyle w:val="a3"/>
        <w:shd w:val="clear" w:color="auto" w:fill="FFFFFF"/>
        <w:spacing w:after="195" w:afterAutospacing="0"/>
        <w:rPr>
          <w:rFonts w:ascii="Arial" w:hAnsi="Arial" w:cs="Arial"/>
          <w:b/>
          <w:color w:val="2C2D2E"/>
          <w:sz w:val="23"/>
          <w:szCs w:val="23"/>
        </w:rPr>
      </w:pPr>
      <w:bookmarkStart w:id="0" w:name="_GoBack"/>
      <w:r w:rsidRPr="00732162">
        <w:rPr>
          <w:rFonts w:ascii="Calibri" w:hAnsi="Calibri" w:cs="Calibri"/>
          <w:b/>
          <w:color w:val="2C2D2E"/>
          <w:sz w:val="22"/>
          <w:szCs w:val="22"/>
        </w:rPr>
        <w:t xml:space="preserve">Отчет о проделанной работе за 2023 год представил депутат Алексей </w:t>
      </w:r>
      <w:proofErr w:type="gramStart"/>
      <w:r w:rsidRPr="00732162">
        <w:rPr>
          <w:rFonts w:ascii="Calibri" w:hAnsi="Calibri" w:cs="Calibri"/>
          <w:b/>
          <w:color w:val="2C2D2E"/>
          <w:sz w:val="22"/>
          <w:szCs w:val="22"/>
        </w:rPr>
        <w:t>Распутин  по</w:t>
      </w:r>
      <w:proofErr w:type="gramEnd"/>
      <w:r w:rsidRPr="00732162">
        <w:rPr>
          <w:rFonts w:ascii="Calibri" w:hAnsi="Calibri" w:cs="Calibri"/>
          <w:b/>
          <w:color w:val="2C2D2E"/>
          <w:sz w:val="22"/>
          <w:szCs w:val="22"/>
        </w:rPr>
        <w:t xml:space="preserve"> избирательному округу № 22.</w:t>
      </w:r>
    </w:p>
    <w:bookmarkEnd w:id="0"/>
    <w:p w:rsidR="00732162" w:rsidRDefault="00732162" w:rsidP="00732162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А.В. Распутин рассказал: Результативность в работе достигается только если работа ведётся планомерно и системно в сотрудничестве со всей вертикалью власти, с общественными организациями и активом в округе.</w:t>
      </w:r>
    </w:p>
    <w:p w:rsidR="00732162" w:rsidRDefault="00732162" w:rsidP="00732162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В предместье Рабочее в 2023 году началась реализация двух крупных проектов: строительство теплового луча и новой поликлиники №15. Проведена большая предварительная работа, прежде чем приступили к этапу строительства.  Реализацию этих социально значимых проектов взял под личный контроль.</w:t>
      </w:r>
    </w:p>
    <w:p w:rsidR="00732162" w:rsidRDefault="00732162" w:rsidP="00732162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 xml:space="preserve">По федеральному проекту «Формирование комфортной городской среды» построен </w:t>
      </w:r>
      <w:proofErr w:type="spellStart"/>
      <w:proofErr w:type="gramStart"/>
      <w:r>
        <w:rPr>
          <w:rFonts w:ascii="Calibri" w:hAnsi="Calibri" w:cs="Calibri"/>
          <w:color w:val="2C2D2E"/>
          <w:sz w:val="22"/>
          <w:szCs w:val="22"/>
        </w:rPr>
        <w:t>скейт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>-парк</w:t>
      </w:r>
      <w:proofErr w:type="gramEnd"/>
      <w:r>
        <w:rPr>
          <w:rFonts w:ascii="Calibri" w:hAnsi="Calibri" w:cs="Calibri"/>
          <w:color w:val="2C2D2E"/>
          <w:sz w:val="22"/>
          <w:szCs w:val="22"/>
        </w:rPr>
        <w:t xml:space="preserve"> на улице Братской с бетонным основанием и освещением, благоустроена территория выше 1000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кв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м. Данный проект – победитель рейтингового голосования.</w:t>
      </w:r>
    </w:p>
    <w:p w:rsidR="00732162" w:rsidRDefault="00732162" w:rsidP="00732162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 xml:space="preserve">В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Каштаковской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роще, где ранее были проведены два этапа </w:t>
      </w:r>
      <w:proofErr w:type="gramStart"/>
      <w:r>
        <w:rPr>
          <w:rFonts w:ascii="Calibri" w:hAnsi="Calibri" w:cs="Calibri"/>
          <w:color w:val="2C2D2E"/>
          <w:sz w:val="22"/>
          <w:szCs w:val="22"/>
        </w:rPr>
        <w:t>благоустройства,  добился</w:t>
      </w:r>
      <w:proofErr w:type="gramEnd"/>
      <w:r>
        <w:rPr>
          <w:rFonts w:ascii="Calibri" w:hAnsi="Calibri" w:cs="Calibri"/>
          <w:color w:val="2C2D2E"/>
          <w:sz w:val="22"/>
          <w:szCs w:val="22"/>
        </w:rPr>
        <w:t xml:space="preserve"> установки системы видеонаблюдения (22 видеокамеры).</w:t>
      </w:r>
    </w:p>
    <w:p w:rsidR="00732162" w:rsidRDefault="00732162" w:rsidP="00732162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 xml:space="preserve">По нацпроекту «Безопасные качественные дороги» отремонтирован участок от улицы Напольной до 2-й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Аларской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>. Благоустройство комплексное: обустроены тротуары, остановочные пункты, оборудованы освещение, светофоры, заменён асфальт на дорожном полотне.</w:t>
      </w:r>
    </w:p>
    <w:p w:rsidR="00732162" w:rsidRDefault="00732162" w:rsidP="00732162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 xml:space="preserve">Три новых тротуарных зоны на средства из депутатского </w:t>
      </w:r>
      <w:proofErr w:type="gramStart"/>
      <w:r>
        <w:rPr>
          <w:rFonts w:ascii="Calibri" w:hAnsi="Calibri" w:cs="Calibri"/>
          <w:color w:val="2C2D2E"/>
          <w:sz w:val="22"/>
          <w:szCs w:val="22"/>
        </w:rPr>
        <w:t>фонда  появились</w:t>
      </w:r>
      <w:proofErr w:type="gramEnd"/>
      <w:r>
        <w:rPr>
          <w:rFonts w:ascii="Calibri" w:hAnsi="Calibri" w:cs="Calibri"/>
          <w:color w:val="2C2D2E"/>
          <w:sz w:val="22"/>
          <w:szCs w:val="22"/>
        </w:rPr>
        <w:t xml:space="preserve"> в предместье Рабочее по следующим адресам: ул. Карпинская (подъём в гору), ул. Детская (вдоль дома 143 по ул. Баррикад), на участке от ул.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Ушаковской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 до группы домов 62 по ул. Баррикад.</w:t>
      </w:r>
    </w:p>
    <w:p w:rsidR="00732162" w:rsidRDefault="00732162" w:rsidP="00732162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 xml:space="preserve">Проезд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Сарафановский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(от улицы Ленской до улицы Зимней вдоль гимназии №1) – один из самых опасных дорожных участков. Дорога служит подъездным путём к социальным объектам: школам и детскому саду. Здесь выполнены ремонтные работы: асфальтирование, обустройство тротуарной зоны и железного лотка для водоотведения. Стоимость работ – около 10 млн руб.</w:t>
      </w:r>
    </w:p>
    <w:p w:rsidR="00732162" w:rsidRDefault="00732162" w:rsidP="00732162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 xml:space="preserve">В предместье Рабочее </w:t>
      </w:r>
      <w:proofErr w:type="gramStart"/>
      <w:r>
        <w:rPr>
          <w:rFonts w:ascii="Calibri" w:hAnsi="Calibri" w:cs="Calibri"/>
          <w:color w:val="2C2D2E"/>
          <w:sz w:val="22"/>
          <w:szCs w:val="22"/>
        </w:rPr>
        <w:t>проведены  ремонтные</w:t>
      </w:r>
      <w:proofErr w:type="gramEnd"/>
      <w:r>
        <w:rPr>
          <w:rFonts w:ascii="Calibri" w:hAnsi="Calibri" w:cs="Calibri"/>
          <w:color w:val="2C2D2E"/>
          <w:sz w:val="22"/>
          <w:szCs w:val="22"/>
        </w:rPr>
        <w:t xml:space="preserve"> работы на дорогах частного сектора, которые на время строительства теплового луча стали  объездными путями,  по следующим адресам: ул. Напольная (от ул. Ремесленной до ул. Фучика), ул. Каховского (от ул. Фучика до пер.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Пивзаводского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>), пер. Учительский (от ул. Ремесленной до ул. Напольной), ул. Потанина (от ул. Напольная до ул. Освобождения), ул. Черского (от ул. Баррикад до ул. Ремесленной), ул. Вагина. Общая стоимость работ – 31 млн рублей.</w:t>
      </w:r>
    </w:p>
    <w:p w:rsidR="00732162" w:rsidRDefault="00732162" w:rsidP="00732162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 xml:space="preserve">Более 2,5 миллионов из депутатского фонда направил на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соцобъекты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: в гимназии №1 установили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резинопол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на хоккейном корте, в начальной школе №66 отремонтировали крыльцо, в школе №8 доукомплектовали новую школьную библиотеку.</w:t>
      </w:r>
    </w:p>
    <w:p w:rsidR="00732162" w:rsidRDefault="00732162" w:rsidP="00732162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Инициировал проведение капитального ремонта системы отопления и тепловых пунктов в гимназии №1.</w:t>
      </w:r>
    </w:p>
    <w:p w:rsidR="00732162" w:rsidRDefault="00732162" w:rsidP="00732162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 xml:space="preserve">Добился капитального ремонта здания по адресу: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ул.Баррикад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>, 36. По окончании ремонтных работ в новом здании размещена библиотека школы №8.</w:t>
      </w:r>
    </w:p>
    <w:p w:rsidR="00732162" w:rsidRDefault="00732162" w:rsidP="00732162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 xml:space="preserve">По программе «Народные </w:t>
      </w:r>
      <w:proofErr w:type="gramStart"/>
      <w:r>
        <w:rPr>
          <w:rFonts w:ascii="Calibri" w:hAnsi="Calibri" w:cs="Calibri"/>
          <w:color w:val="2C2D2E"/>
          <w:sz w:val="22"/>
          <w:szCs w:val="22"/>
        </w:rPr>
        <w:t>инициативы»  благоустроены</w:t>
      </w:r>
      <w:proofErr w:type="gramEnd"/>
      <w:r>
        <w:rPr>
          <w:rFonts w:ascii="Calibri" w:hAnsi="Calibri" w:cs="Calibri"/>
          <w:color w:val="2C2D2E"/>
          <w:sz w:val="22"/>
          <w:szCs w:val="22"/>
        </w:rPr>
        <w:t xml:space="preserve"> два проекта – победителя рейтингового голосования.  В микрорайоне Славный прошёл II этап благоустройства детской площадки в районе улицы Дружной с </w:t>
      </w:r>
      <w:proofErr w:type="gramStart"/>
      <w:r>
        <w:rPr>
          <w:rFonts w:ascii="Calibri" w:hAnsi="Calibri" w:cs="Calibri"/>
          <w:color w:val="2C2D2E"/>
          <w:sz w:val="22"/>
          <w:szCs w:val="22"/>
        </w:rPr>
        <w:t>оборудованием  подпорной</w:t>
      </w:r>
      <w:proofErr w:type="gramEnd"/>
      <w:r>
        <w:rPr>
          <w:rFonts w:ascii="Calibri" w:hAnsi="Calibri" w:cs="Calibri"/>
          <w:color w:val="2C2D2E"/>
          <w:sz w:val="22"/>
          <w:szCs w:val="22"/>
        </w:rPr>
        <w:t xml:space="preserve"> стенки и установкой спортивных форм. По адресу: ул. Карпинская, 21/1 </w:t>
      </w:r>
      <w:proofErr w:type="gramStart"/>
      <w:r>
        <w:rPr>
          <w:rFonts w:ascii="Calibri" w:hAnsi="Calibri" w:cs="Calibri"/>
          <w:color w:val="2C2D2E"/>
          <w:sz w:val="22"/>
          <w:szCs w:val="22"/>
        </w:rPr>
        <w:t>построена  многофункциональная</w:t>
      </w:r>
      <w:proofErr w:type="gramEnd"/>
      <w:r>
        <w:rPr>
          <w:rFonts w:ascii="Calibri" w:hAnsi="Calibri" w:cs="Calibri"/>
          <w:color w:val="2C2D2E"/>
          <w:sz w:val="22"/>
          <w:szCs w:val="22"/>
        </w:rPr>
        <w:t xml:space="preserve"> спортивная  площадка. На её </w:t>
      </w:r>
      <w:r>
        <w:rPr>
          <w:rFonts w:ascii="Calibri" w:hAnsi="Calibri" w:cs="Calibri"/>
          <w:color w:val="2C2D2E"/>
          <w:sz w:val="22"/>
          <w:szCs w:val="22"/>
        </w:rPr>
        <w:lastRenderedPageBreak/>
        <w:t xml:space="preserve">строительство выделил дополнительно из депутатского фонда (бюджет </w:t>
      </w:r>
      <w:proofErr w:type="gramStart"/>
      <w:r>
        <w:rPr>
          <w:rFonts w:ascii="Calibri" w:hAnsi="Calibri" w:cs="Calibri"/>
          <w:color w:val="2C2D2E"/>
          <w:sz w:val="22"/>
          <w:szCs w:val="22"/>
        </w:rPr>
        <w:t>города)  600</w:t>
      </w:r>
      <w:proofErr w:type="gramEnd"/>
      <w:r>
        <w:rPr>
          <w:rFonts w:ascii="Calibri" w:hAnsi="Calibri" w:cs="Calibri"/>
          <w:color w:val="2C2D2E"/>
          <w:sz w:val="22"/>
          <w:szCs w:val="22"/>
        </w:rPr>
        <w:t xml:space="preserve"> тысяч руб. На площадке смонтирована линия наружного освещения.</w:t>
      </w:r>
    </w:p>
    <w:p w:rsidR="00732162" w:rsidRDefault="00732162" w:rsidP="00732162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 xml:space="preserve">Из депутатского фонда, выделенного из городского бюджета, утвердил 0,4 млн рублей на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доукомплектацию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детских и спортивных площадок.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Доукомплектация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детских площадок в предместье Рабочее проведена по адресам: СНТ «Автомобилист», СНТ «Энергетик-3», ул. Детская, 39.</w:t>
      </w:r>
    </w:p>
    <w:p w:rsidR="00732162" w:rsidRDefault="00732162" w:rsidP="00732162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 xml:space="preserve">29 сентября 2022 года инициировал открытие гуманитарного центра «Своих не бросаем». Сегодня центр работает по нескольким направлениям: консультативная работа, поддержка семей </w:t>
      </w:r>
      <w:proofErr w:type="gramStart"/>
      <w:r>
        <w:rPr>
          <w:rFonts w:ascii="Calibri" w:hAnsi="Calibri" w:cs="Calibri"/>
          <w:color w:val="2C2D2E"/>
          <w:sz w:val="22"/>
          <w:szCs w:val="22"/>
        </w:rPr>
        <w:t>участников  СВО</w:t>
      </w:r>
      <w:proofErr w:type="gramEnd"/>
      <w:r>
        <w:rPr>
          <w:rFonts w:ascii="Calibri" w:hAnsi="Calibri" w:cs="Calibri"/>
          <w:color w:val="2C2D2E"/>
          <w:sz w:val="22"/>
          <w:szCs w:val="22"/>
        </w:rPr>
        <w:t>, сбор гуманитарной помощи и передача её в зону СВО и приобретение дорогостоящего оборудования для участников СВО.</w:t>
      </w:r>
    </w:p>
    <w:p w:rsidR="00732162" w:rsidRDefault="00732162" w:rsidP="00732162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Общественная работа велась системно: приёмы граждан, выездные встречи, проведение праздничных мероприятий, работа с общественными организациями, квартальная отчётность.</w:t>
      </w:r>
    </w:p>
    <w:p w:rsidR="00732162" w:rsidRDefault="00732162" w:rsidP="00732162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План работы в течение года корректируется с учётом запросов жителей и возникающими актуальными вопросами.</w:t>
      </w:r>
    </w:p>
    <w:p w:rsidR="00D94A14" w:rsidRDefault="00732162"/>
    <w:sectPr w:rsidR="00D9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E8"/>
    <w:rsid w:val="00732162"/>
    <w:rsid w:val="007863E8"/>
    <w:rsid w:val="00A85B36"/>
    <w:rsid w:val="00C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75FBF-D47F-467F-9586-3E63D56C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Николаевна</dc:creator>
  <cp:keywords/>
  <dc:description/>
  <cp:lastModifiedBy>Карпова Наталья Николаевна</cp:lastModifiedBy>
  <cp:revision>2</cp:revision>
  <dcterms:created xsi:type="dcterms:W3CDTF">2024-02-01T04:33:00Z</dcterms:created>
  <dcterms:modified xsi:type="dcterms:W3CDTF">2024-02-01T04:33:00Z</dcterms:modified>
</cp:coreProperties>
</file>