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42" w:rsidRPr="00B9213D" w:rsidRDefault="00390D42" w:rsidP="00390D42">
      <w:pPr>
        <w:pStyle w:val="a3"/>
        <w:ind w:firstLine="9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13D">
        <w:rPr>
          <w:rFonts w:ascii="Times New Roman" w:hAnsi="Times New Roman"/>
          <w:b/>
          <w:sz w:val="20"/>
        </w:rPr>
        <w:t>РОССИЙСКАЯ  ФЕДЕРАЦИЯ</w:t>
      </w:r>
    </w:p>
    <w:p w:rsidR="00390D42" w:rsidRPr="00514660" w:rsidRDefault="00390D42" w:rsidP="00390D42">
      <w:pPr>
        <w:pStyle w:val="a3"/>
        <w:ind w:firstLine="900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390D42" w:rsidRPr="00514660" w:rsidRDefault="00390D42" w:rsidP="00390D42">
      <w:pPr>
        <w:pStyle w:val="a3"/>
        <w:ind w:firstLine="900"/>
        <w:rPr>
          <w:rFonts w:ascii="Times New Roman" w:hAnsi="Times New Roman"/>
          <w:b/>
          <w:sz w:val="16"/>
          <w:szCs w:val="16"/>
        </w:rPr>
      </w:pPr>
    </w:p>
    <w:p w:rsidR="00390D42" w:rsidRPr="006D4B36" w:rsidRDefault="00390D42" w:rsidP="00390D42">
      <w:pPr>
        <w:pStyle w:val="a5"/>
        <w:pBdr>
          <w:bottom w:val="thinThickThinSmallGap" w:sz="12" w:space="1" w:color="auto"/>
        </w:pBdr>
        <w:ind w:firstLine="900"/>
        <w:rPr>
          <w:rFonts w:ascii="Times New Roman" w:hAnsi="Times New Roman"/>
          <w:b/>
          <w:sz w:val="32"/>
          <w:szCs w:val="32"/>
        </w:rPr>
      </w:pPr>
      <w:r w:rsidRPr="006D4B36">
        <w:rPr>
          <w:rFonts w:ascii="Times New Roman" w:hAnsi="Times New Roman"/>
          <w:b/>
          <w:sz w:val="32"/>
          <w:szCs w:val="32"/>
        </w:rPr>
        <w:t xml:space="preserve">Г О Р О Д С К А Я   Д У М А  </w:t>
      </w:r>
    </w:p>
    <w:p w:rsidR="00390D42" w:rsidRPr="00DA308E" w:rsidRDefault="00390D42" w:rsidP="00390D42">
      <w:pPr>
        <w:ind w:firstLine="900"/>
        <w:jc w:val="center"/>
        <w:rPr>
          <w:b/>
        </w:rPr>
      </w:pPr>
    </w:p>
    <w:p w:rsidR="00390D42" w:rsidRDefault="00390D42" w:rsidP="00390D42">
      <w:pPr>
        <w:ind w:right="360" w:firstLine="900"/>
        <w:jc w:val="center"/>
        <w:rPr>
          <w:b/>
          <w:sz w:val="32"/>
          <w:szCs w:val="32"/>
        </w:rPr>
      </w:pPr>
      <w:r w:rsidRPr="00DA308E">
        <w:rPr>
          <w:b/>
          <w:sz w:val="32"/>
          <w:szCs w:val="32"/>
        </w:rPr>
        <w:t xml:space="preserve">Р Е Ш Е Н И Е </w:t>
      </w:r>
    </w:p>
    <w:p w:rsidR="001D4B62" w:rsidRDefault="001D4B62" w:rsidP="00390D42">
      <w:pPr>
        <w:ind w:right="360" w:firstLine="900"/>
        <w:jc w:val="center"/>
        <w:rPr>
          <w:b/>
          <w:sz w:val="32"/>
          <w:szCs w:val="32"/>
        </w:rPr>
      </w:pPr>
    </w:p>
    <w:p w:rsidR="001D4B62" w:rsidRPr="001D4B62" w:rsidRDefault="00390D42" w:rsidP="001D4B62">
      <w:pPr>
        <w:jc w:val="center"/>
        <w:rPr>
          <w:spacing w:val="0"/>
          <w:kern w:val="0"/>
          <w:sz w:val="28"/>
          <w:szCs w:val="26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11430" t="13335" r="7620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BEE55" id="Группа 1" o:spid="_x0000_s1026" style="position:absolute;margin-left:120.6pt;margin-top:3.85pt;width:252pt;height:9pt;z-index:-251657216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f6RQ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1D4B62">
        <w:rPr>
          <w:b/>
          <w:sz w:val="28"/>
          <w:szCs w:val="28"/>
        </w:rPr>
        <w:tab/>
      </w:r>
      <w:r w:rsidR="001D4B62" w:rsidRPr="001D4B62">
        <w:rPr>
          <w:spacing w:val="0"/>
          <w:kern w:val="0"/>
          <w:sz w:val="28"/>
          <w:szCs w:val="26"/>
        </w:rPr>
        <w:t xml:space="preserve">О внесении изменений </w:t>
      </w:r>
    </w:p>
    <w:p w:rsidR="001D4B62" w:rsidRPr="001D4B62" w:rsidRDefault="001D4B62" w:rsidP="001D4B62">
      <w:pPr>
        <w:jc w:val="center"/>
        <w:rPr>
          <w:spacing w:val="0"/>
          <w:kern w:val="0"/>
          <w:sz w:val="28"/>
          <w:szCs w:val="26"/>
        </w:rPr>
      </w:pPr>
      <w:r w:rsidRPr="001D4B62">
        <w:rPr>
          <w:spacing w:val="0"/>
          <w:kern w:val="0"/>
          <w:sz w:val="28"/>
          <w:szCs w:val="26"/>
        </w:rPr>
        <w:t>в решение Думы города Иркутска от 22.02.2018 г. № 006-20-440658/8</w:t>
      </w:r>
    </w:p>
    <w:p w:rsidR="001D4B62" w:rsidRPr="001D4B62" w:rsidRDefault="001D4B62" w:rsidP="001D4B62">
      <w:pPr>
        <w:jc w:val="center"/>
        <w:rPr>
          <w:b/>
          <w:kern w:val="0"/>
          <w:sz w:val="28"/>
          <w:szCs w:val="26"/>
        </w:rPr>
      </w:pPr>
      <w:r w:rsidRPr="001D4B62">
        <w:rPr>
          <w:spacing w:val="0"/>
          <w:kern w:val="0"/>
          <w:sz w:val="28"/>
          <w:szCs w:val="26"/>
        </w:rPr>
        <w:t xml:space="preserve"> «Об утверждении Отчета о результатах приватизации муниципального имущества города Иркутска за 2017 год»</w:t>
      </w:r>
    </w:p>
    <w:p w:rsidR="00390D42" w:rsidRPr="00316DBD" w:rsidRDefault="00390D42" w:rsidP="001D4B62">
      <w:pPr>
        <w:tabs>
          <w:tab w:val="left" w:pos="2490"/>
        </w:tabs>
        <w:rPr>
          <w:b/>
          <w:sz w:val="28"/>
          <w:szCs w:val="28"/>
        </w:rPr>
      </w:pPr>
    </w:p>
    <w:p w:rsidR="009A4BCC" w:rsidRPr="00316DBD" w:rsidRDefault="009A4BCC" w:rsidP="009A4BCC">
      <w:pPr>
        <w:spacing w:line="235" w:lineRule="auto"/>
        <w:ind w:right="360"/>
        <w:rPr>
          <w:spacing w:val="0"/>
          <w:kern w:val="0"/>
          <w:sz w:val="28"/>
          <w:szCs w:val="28"/>
        </w:rPr>
      </w:pPr>
    </w:p>
    <w:p w:rsidR="00B22B69" w:rsidRPr="00874A04" w:rsidRDefault="00B22B69" w:rsidP="00B22B69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48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B22B69" w:rsidRDefault="00B22B69" w:rsidP="00B22B69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</w:t>
      </w:r>
      <w:r>
        <w:rPr>
          <w:sz w:val="28"/>
        </w:rPr>
        <w:t xml:space="preserve"> </w:t>
      </w:r>
      <w:r w:rsidRPr="00874A04">
        <w:rPr>
          <w:sz w:val="28"/>
        </w:rPr>
        <w:t xml:space="preserve">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28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  июня  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</w:p>
    <w:p w:rsidR="009A4BCC" w:rsidRPr="009A4BCC" w:rsidRDefault="009A4BCC" w:rsidP="009A4BCC">
      <w:pPr>
        <w:spacing w:line="235" w:lineRule="auto"/>
        <w:ind w:right="360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spacing w:line="235" w:lineRule="auto"/>
        <w:ind w:right="360"/>
        <w:rPr>
          <w:spacing w:val="0"/>
          <w:kern w:val="0"/>
          <w:sz w:val="28"/>
          <w:szCs w:val="28"/>
        </w:rPr>
      </w:pPr>
    </w:p>
    <w:p w:rsidR="001D4B62" w:rsidRPr="001D4B62" w:rsidRDefault="001D4B62" w:rsidP="001D4B62">
      <w:pPr>
        <w:pStyle w:val="ab"/>
        <w:rPr>
          <w:color w:val="000000" w:themeColor="text1"/>
          <w:szCs w:val="28"/>
        </w:rPr>
      </w:pPr>
      <w:r w:rsidRPr="001D4B62">
        <w:rPr>
          <w:color w:val="000000" w:themeColor="text1"/>
          <w:szCs w:val="28"/>
        </w:rPr>
        <w:t xml:space="preserve">В целях уточнения Отчета о результатах приватизации муниципального имущества города Иркутска за 2017 год, руководствуясь ст. ст. 209, 215, 217 Гражданского кодекса Российской Федерации, </w:t>
      </w:r>
      <w:hyperlink r:id="rId7" w:history="1">
        <w:r w:rsidRPr="001D4B62">
          <w:rPr>
            <w:rStyle w:val="aa"/>
            <w:color w:val="000000" w:themeColor="text1"/>
            <w:szCs w:val="28"/>
            <w:u w:val="none"/>
          </w:rPr>
          <w:t>ст. ст. 16</w:t>
        </w:r>
      </w:hyperlink>
      <w:r w:rsidRPr="001D4B62">
        <w:rPr>
          <w:color w:val="000000" w:themeColor="text1"/>
          <w:szCs w:val="28"/>
        </w:rPr>
        <w:t xml:space="preserve">, 35, </w:t>
      </w:r>
      <w:hyperlink r:id="rId8" w:history="1">
        <w:r w:rsidRPr="001D4B62">
          <w:rPr>
            <w:rStyle w:val="aa"/>
            <w:color w:val="000000" w:themeColor="text1"/>
            <w:szCs w:val="28"/>
            <w:u w:val="none"/>
          </w:rPr>
          <w:t>51</w:t>
        </w:r>
      </w:hyperlink>
      <w:r w:rsidRPr="001D4B62">
        <w:rPr>
          <w:color w:val="000000" w:themeColor="text1"/>
          <w:szCs w:val="28"/>
        </w:rPr>
        <w:t xml:space="preserve"> Федерального закона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ст. ст. </w:t>
      </w:r>
      <w:hyperlink r:id="rId9" w:history="1">
        <w:r w:rsidRPr="001D4B62">
          <w:rPr>
            <w:rStyle w:val="aa"/>
            <w:color w:val="000000" w:themeColor="text1"/>
            <w:szCs w:val="28"/>
            <w:u w:val="none"/>
          </w:rPr>
          <w:t>11, 31</w:t>
        </w:r>
      </w:hyperlink>
      <w:r w:rsidRPr="001D4B62">
        <w:rPr>
          <w:color w:val="000000" w:themeColor="text1"/>
          <w:szCs w:val="28"/>
        </w:rPr>
        <w:t xml:space="preserve">, </w:t>
      </w:r>
      <w:hyperlink r:id="rId10" w:history="1">
        <w:r w:rsidRPr="001D4B62">
          <w:rPr>
            <w:rStyle w:val="aa"/>
            <w:color w:val="000000" w:themeColor="text1"/>
            <w:szCs w:val="28"/>
            <w:u w:val="none"/>
          </w:rPr>
          <w:t>32</w:t>
        </w:r>
      </w:hyperlink>
      <w:r w:rsidRPr="001D4B62">
        <w:rPr>
          <w:color w:val="000000" w:themeColor="text1"/>
          <w:szCs w:val="28"/>
        </w:rPr>
        <w:t xml:space="preserve">, </w:t>
      </w:r>
      <w:hyperlink r:id="rId11" w:history="1">
        <w:r w:rsidRPr="001D4B62">
          <w:rPr>
            <w:rStyle w:val="aa"/>
            <w:color w:val="000000" w:themeColor="text1"/>
            <w:szCs w:val="28"/>
            <w:u w:val="none"/>
          </w:rPr>
          <w:t>52</w:t>
        </w:r>
      </w:hyperlink>
      <w:r w:rsidRPr="001D4B62">
        <w:rPr>
          <w:color w:val="000000" w:themeColor="text1"/>
          <w:szCs w:val="28"/>
        </w:rPr>
        <w:t xml:space="preserve"> Устава города Иркутска, Положением о приватизации муниципального имущества города Иркутска, утвержденным решением Думы города Иркутска </w:t>
      </w:r>
      <w:r w:rsidR="00D57695">
        <w:rPr>
          <w:color w:val="000000" w:themeColor="text1"/>
          <w:szCs w:val="28"/>
        </w:rPr>
        <w:t xml:space="preserve">                                 </w:t>
      </w:r>
      <w:r w:rsidRPr="001D4B62">
        <w:rPr>
          <w:color w:val="000000" w:themeColor="text1"/>
          <w:szCs w:val="28"/>
        </w:rPr>
        <w:t>от 26.04.2010 г. №</w:t>
      </w:r>
      <w:r w:rsidRPr="001D4B62">
        <w:rPr>
          <w:color w:val="000000" w:themeColor="text1"/>
          <w:szCs w:val="28"/>
          <w:lang w:val="en-US"/>
        </w:rPr>
        <w:t> </w:t>
      </w:r>
      <w:r w:rsidRPr="001D4B62">
        <w:rPr>
          <w:color w:val="000000" w:themeColor="text1"/>
          <w:szCs w:val="28"/>
        </w:rPr>
        <w:t>005-20-100131/10, Дума города Иркутска</w:t>
      </w:r>
    </w:p>
    <w:p w:rsidR="009A4BCC" w:rsidRPr="009A4BCC" w:rsidRDefault="009A4BCC" w:rsidP="009A4BCC">
      <w:pPr>
        <w:pStyle w:val="ab"/>
        <w:rPr>
          <w:szCs w:val="28"/>
        </w:rPr>
      </w:pPr>
      <w:r w:rsidRPr="009A4BCC">
        <w:rPr>
          <w:szCs w:val="28"/>
        </w:rPr>
        <w:t>Р Е Ш И Л А:</w:t>
      </w:r>
    </w:p>
    <w:p w:rsidR="009A4BCC" w:rsidRPr="009A4BCC" w:rsidRDefault="009A4BCC" w:rsidP="009A4BCC">
      <w:pPr>
        <w:ind w:firstLine="567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pStyle w:val="af"/>
        <w:tabs>
          <w:tab w:val="left" w:pos="1134"/>
        </w:tabs>
        <w:spacing w:after="0"/>
        <w:ind w:firstLine="709"/>
        <w:rPr>
          <w:spacing w:val="0"/>
          <w:kern w:val="0"/>
          <w:sz w:val="28"/>
          <w:szCs w:val="28"/>
        </w:rPr>
      </w:pPr>
    </w:p>
    <w:p w:rsidR="001D4B62" w:rsidRPr="001D4B62" w:rsidRDefault="009A4BCC" w:rsidP="001D4B6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7"/>
        </w:rPr>
      </w:pPr>
      <w:r w:rsidRPr="009A4BCC">
        <w:rPr>
          <w:spacing w:val="0"/>
          <w:kern w:val="0"/>
          <w:sz w:val="28"/>
          <w:szCs w:val="28"/>
        </w:rPr>
        <w:t xml:space="preserve">1. </w:t>
      </w:r>
      <w:r w:rsidR="001D4B62" w:rsidRPr="001D4B62">
        <w:rPr>
          <w:spacing w:val="0"/>
          <w:kern w:val="0"/>
          <w:sz w:val="28"/>
          <w:szCs w:val="27"/>
        </w:rPr>
        <w:t>Внести в решение Думы города Иркутска от 22.02.2018 г.</w:t>
      </w:r>
      <w:r w:rsidR="00D57695">
        <w:rPr>
          <w:spacing w:val="0"/>
          <w:kern w:val="0"/>
          <w:sz w:val="28"/>
          <w:szCs w:val="27"/>
        </w:rPr>
        <w:t xml:space="preserve">                                     </w:t>
      </w:r>
      <w:r w:rsidR="001D4B62" w:rsidRPr="001D4B62">
        <w:rPr>
          <w:spacing w:val="0"/>
          <w:kern w:val="0"/>
          <w:sz w:val="28"/>
          <w:szCs w:val="26"/>
        </w:rPr>
        <w:t>№ 006-20-440658/8 «Об утверждении Отчета о результатах приватизации муниципального имущества города Иркутска за 2017 год»</w:t>
      </w:r>
      <w:r w:rsidR="001D4B62" w:rsidRPr="001D4B62">
        <w:rPr>
          <w:spacing w:val="0"/>
          <w:kern w:val="0"/>
          <w:sz w:val="28"/>
          <w:szCs w:val="27"/>
        </w:rPr>
        <w:t xml:space="preserve"> (далее – решение), следующее </w:t>
      </w:r>
      <w:r w:rsidR="001D4B62">
        <w:rPr>
          <w:spacing w:val="0"/>
          <w:kern w:val="0"/>
          <w:sz w:val="28"/>
          <w:szCs w:val="27"/>
        </w:rPr>
        <w:t xml:space="preserve">изменение: </w:t>
      </w:r>
      <w:r w:rsidR="001D4B62" w:rsidRPr="001D4B62">
        <w:rPr>
          <w:spacing w:val="0"/>
          <w:kern w:val="0"/>
          <w:sz w:val="28"/>
          <w:szCs w:val="27"/>
        </w:rPr>
        <w:t xml:space="preserve">Приложение № 5 к Отчету о результатах приватизации муниципального имущества города Иркутска за 2017 год дополнить пунктами </w:t>
      </w:r>
      <w:r w:rsidR="001D4B62">
        <w:rPr>
          <w:spacing w:val="0"/>
          <w:kern w:val="0"/>
          <w:sz w:val="28"/>
          <w:szCs w:val="27"/>
        </w:rPr>
        <w:t xml:space="preserve">          </w:t>
      </w:r>
      <w:r w:rsidR="001D4B62" w:rsidRPr="001D4B62">
        <w:rPr>
          <w:spacing w:val="0"/>
          <w:kern w:val="0"/>
          <w:sz w:val="28"/>
          <w:szCs w:val="27"/>
        </w:rPr>
        <w:t>7 – 10 следующего содержания:</w:t>
      </w:r>
    </w:p>
    <w:p w:rsidR="001D4B62" w:rsidRDefault="001D4B62" w:rsidP="001D4B6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7"/>
          <w:szCs w:val="27"/>
        </w:rPr>
      </w:pPr>
      <w:r>
        <w:rPr>
          <w:spacing w:val="0"/>
          <w:kern w:val="0"/>
          <w:sz w:val="27"/>
          <w:szCs w:val="27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851"/>
        <w:gridCol w:w="1134"/>
        <w:gridCol w:w="1276"/>
        <w:gridCol w:w="425"/>
        <w:gridCol w:w="425"/>
        <w:gridCol w:w="1667"/>
      </w:tblGrid>
      <w:tr w:rsidR="001D4B62" w:rsidRPr="00B66059" w:rsidTr="009D64B4">
        <w:tc>
          <w:tcPr>
            <w:tcW w:w="567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г. Иркутск, ул. Грязнова, д. 8</w:t>
            </w:r>
          </w:p>
        </w:tc>
        <w:tc>
          <w:tcPr>
            <w:tcW w:w="1842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Нежилое здание, этажность – 2, лит. А</w:t>
            </w:r>
          </w:p>
        </w:tc>
        <w:tc>
          <w:tcPr>
            <w:tcW w:w="851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279,1</w:t>
            </w:r>
          </w:p>
        </w:tc>
        <w:tc>
          <w:tcPr>
            <w:tcW w:w="1134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4 квартал</w:t>
            </w:r>
          </w:p>
        </w:tc>
        <w:tc>
          <w:tcPr>
            <w:tcW w:w="1276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внесение в уставный капитал</w:t>
            </w:r>
          </w:p>
        </w:tc>
        <w:tc>
          <w:tcPr>
            <w:tcW w:w="425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Не проведена оценка рыночной стоимости объекта</w:t>
            </w:r>
          </w:p>
        </w:tc>
      </w:tr>
      <w:tr w:rsidR="001D4B62" w:rsidRPr="00B66059" w:rsidTr="009D64B4">
        <w:tc>
          <w:tcPr>
            <w:tcW w:w="567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г. Иркутск, ул. Фридриха Энгельса, д. 27</w:t>
            </w:r>
          </w:p>
        </w:tc>
        <w:tc>
          <w:tcPr>
            <w:tcW w:w="1842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Нежилое здание, этажность – 2, лит. А, А1</w:t>
            </w:r>
          </w:p>
        </w:tc>
        <w:tc>
          <w:tcPr>
            <w:tcW w:w="851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151,1</w:t>
            </w:r>
          </w:p>
        </w:tc>
        <w:tc>
          <w:tcPr>
            <w:tcW w:w="1134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4 квартал</w:t>
            </w:r>
          </w:p>
        </w:tc>
        <w:tc>
          <w:tcPr>
            <w:tcW w:w="1276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внесение в уставный капитал</w:t>
            </w:r>
          </w:p>
        </w:tc>
        <w:tc>
          <w:tcPr>
            <w:tcW w:w="425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Не проведена оценка рыночной стоимости объекта</w:t>
            </w:r>
          </w:p>
        </w:tc>
      </w:tr>
      <w:tr w:rsidR="001D4B62" w:rsidRPr="00B66059" w:rsidTr="009D64B4">
        <w:tc>
          <w:tcPr>
            <w:tcW w:w="567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lastRenderedPageBreak/>
              <w:t>9</w:t>
            </w:r>
          </w:p>
        </w:tc>
        <w:tc>
          <w:tcPr>
            <w:tcW w:w="1560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г. Иркутск, ул. Фридриха Энгельса, д. 31</w:t>
            </w:r>
          </w:p>
        </w:tc>
        <w:tc>
          <w:tcPr>
            <w:tcW w:w="1842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Нежилое здание, этажность – 2, лит. Е</w:t>
            </w:r>
          </w:p>
        </w:tc>
        <w:tc>
          <w:tcPr>
            <w:tcW w:w="851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86,7</w:t>
            </w:r>
          </w:p>
        </w:tc>
        <w:tc>
          <w:tcPr>
            <w:tcW w:w="1134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4 квартал</w:t>
            </w:r>
          </w:p>
        </w:tc>
        <w:tc>
          <w:tcPr>
            <w:tcW w:w="1276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внесение в уставный капитал</w:t>
            </w:r>
          </w:p>
        </w:tc>
        <w:tc>
          <w:tcPr>
            <w:tcW w:w="425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Не проведена оценка рыночной стоимости объекта</w:t>
            </w:r>
          </w:p>
        </w:tc>
      </w:tr>
      <w:tr w:rsidR="001D4B62" w:rsidRPr="00B66059" w:rsidTr="009D64B4">
        <w:tc>
          <w:tcPr>
            <w:tcW w:w="567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г. Иркутск, ул. 2 Железнодорожная, д. 59А</w:t>
            </w:r>
          </w:p>
        </w:tc>
        <w:tc>
          <w:tcPr>
            <w:tcW w:w="1842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proofErr w:type="spellStart"/>
            <w:r w:rsidRPr="00B66059">
              <w:rPr>
                <w:spacing w:val="0"/>
                <w:kern w:val="0"/>
                <w:sz w:val="22"/>
                <w:szCs w:val="24"/>
              </w:rPr>
              <w:t>Электроцех</w:t>
            </w:r>
            <w:proofErr w:type="spellEnd"/>
            <w:r w:rsidRPr="00B66059">
              <w:rPr>
                <w:spacing w:val="0"/>
                <w:kern w:val="0"/>
                <w:sz w:val="22"/>
                <w:szCs w:val="24"/>
              </w:rPr>
              <w:t>, назначение: нежилое, 2-этажный, инв. № 25:401:001:020470820, лит. А, А1</w:t>
            </w:r>
          </w:p>
        </w:tc>
        <w:tc>
          <w:tcPr>
            <w:tcW w:w="851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239,0</w:t>
            </w:r>
          </w:p>
        </w:tc>
        <w:tc>
          <w:tcPr>
            <w:tcW w:w="1134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4 квартал</w:t>
            </w:r>
          </w:p>
        </w:tc>
        <w:tc>
          <w:tcPr>
            <w:tcW w:w="1276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внесение в уставный капитал</w:t>
            </w:r>
          </w:p>
        </w:tc>
        <w:tc>
          <w:tcPr>
            <w:tcW w:w="425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1D4B62" w:rsidRPr="00B66059" w:rsidRDefault="001D4B62" w:rsidP="0040404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2"/>
                <w:szCs w:val="24"/>
              </w:rPr>
            </w:pPr>
            <w:r w:rsidRPr="00B66059">
              <w:rPr>
                <w:spacing w:val="0"/>
                <w:kern w:val="0"/>
                <w:sz w:val="22"/>
                <w:szCs w:val="24"/>
              </w:rPr>
              <w:t>Решение о внесении в уставный капитал не принято</w:t>
            </w:r>
          </w:p>
        </w:tc>
      </w:tr>
    </w:tbl>
    <w:p w:rsidR="001D4B62" w:rsidRDefault="001D4B62" w:rsidP="001D4B62">
      <w:pPr>
        <w:autoSpaceDE w:val="0"/>
        <w:autoSpaceDN w:val="0"/>
        <w:adjustRightInd w:val="0"/>
        <w:ind w:firstLine="709"/>
        <w:jc w:val="right"/>
        <w:rPr>
          <w:spacing w:val="0"/>
          <w:kern w:val="0"/>
          <w:sz w:val="27"/>
          <w:szCs w:val="27"/>
        </w:rPr>
      </w:pPr>
      <w:r>
        <w:rPr>
          <w:spacing w:val="0"/>
          <w:kern w:val="0"/>
          <w:sz w:val="27"/>
          <w:szCs w:val="27"/>
        </w:rPr>
        <w:t>»</w:t>
      </w:r>
    </w:p>
    <w:p w:rsidR="009A4BCC" w:rsidRPr="009A4BCC" w:rsidRDefault="009A4BCC" w:rsidP="009A4BCC">
      <w:pPr>
        <w:pStyle w:val="af"/>
        <w:tabs>
          <w:tab w:val="left" w:pos="1134"/>
        </w:tabs>
        <w:spacing w:after="0"/>
        <w:ind w:firstLine="709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firstLine="709"/>
        <w:jc w:val="both"/>
        <w:rPr>
          <w:spacing w:val="0"/>
          <w:kern w:val="0"/>
          <w:sz w:val="28"/>
          <w:szCs w:val="28"/>
        </w:rPr>
      </w:pPr>
    </w:p>
    <w:p w:rsidR="001D4B62" w:rsidRPr="001D4B62" w:rsidRDefault="001D4B62" w:rsidP="001D4B62">
      <w:pPr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2. </w:t>
      </w:r>
      <w:r w:rsidRPr="001D4B62">
        <w:rPr>
          <w:spacing w:val="0"/>
          <w:kern w:val="0"/>
          <w:sz w:val="28"/>
          <w:szCs w:val="28"/>
        </w:rPr>
        <w:t>Администрации города Иркутска:</w:t>
      </w:r>
    </w:p>
    <w:p w:rsidR="001D4B62" w:rsidRPr="001D4B62" w:rsidRDefault="001D4B62" w:rsidP="001D4B62">
      <w:pPr>
        <w:ind w:firstLine="709"/>
        <w:jc w:val="both"/>
        <w:rPr>
          <w:color w:val="000000" w:themeColor="text1"/>
          <w:spacing w:val="0"/>
          <w:kern w:val="0"/>
          <w:sz w:val="28"/>
          <w:szCs w:val="28"/>
        </w:rPr>
      </w:pPr>
      <w:r w:rsidRPr="001D4B62">
        <w:rPr>
          <w:color w:val="000000" w:themeColor="text1"/>
          <w:spacing w:val="0"/>
          <w:kern w:val="0"/>
          <w:sz w:val="28"/>
          <w:szCs w:val="28"/>
        </w:rPr>
        <w:t xml:space="preserve">1) разместить настоящее решение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– </w:t>
      </w:r>
      <w:hyperlink r:id="rId12" w:history="1"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  <w:lang w:val="en-US"/>
          </w:rPr>
          <w:t>www</w:t>
        </w:r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</w:rPr>
          <w:t>.</w:t>
        </w:r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  <w:lang w:val="en-US"/>
          </w:rPr>
          <w:t>torgi</w:t>
        </w:r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</w:rPr>
          <w:t>.</w:t>
        </w:r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  <w:lang w:val="en-US"/>
          </w:rPr>
          <w:t>gov</w:t>
        </w:r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</w:rPr>
          <w:t>.</w:t>
        </w:r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  <w:lang w:val="en-US"/>
          </w:rPr>
          <w:t>ru</w:t>
        </w:r>
      </w:hyperlink>
      <w:r w:rsidRPr="001D4B62">
        <w:rPr>
          <w:color w:val="000000" w:themeColor="text1"/>
          <w:spacing w:val="0"/>
          <w:kern w:val="0"/>
          <w:sz w:val="28"/>
          <w:szCs w:val="28"/>
        </w:rPr>
        <w:t xml:space="preserve">, а также на официальном сайте администрации города Иркутска в информационно-телекоммуникационной сети «Интернет» – </w:t>
      </w:r>
      <w:hyperlink r:id="rId13" w:history="1"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  <w:lang w:val="en-US"/>
          </w:rPr>
          <w:t>www</w:t>
        </w:r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</w:rPr>
          <w:t>.</w:t>
        </w:r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  <w:lang w:val="en-US"/>
          </w:rPr>
          <w:t>admirk</w:t>
        </w:r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</w:rPr>
          <w:t>.</w:t>
        </w:r>
        <w:r w:rsidRPr="001D4B62">
          <w:rPr>
            <w:rStyle w:val="aa"/>
            <w:color w:val="000000" w:themeColor="text1"/>
            <w:spacing w:val="0"/>
            <w:kern w:val="0"/>
            <w:sz w:val="28"/>
            <w:szCs w:val="28"/>
            <w:u w:val="none"/>
            <w:lang w:val="en-US"/>
          </w:rPr>
          <w:t>ru</w:t>
        </w:r>
      </w:hyperlink>
      <w:r w:rsidRPr="001D4B62">
        <w:rPr>
          <w:color w:val="000000" w:themeColor="text1"/>
          <w:spacing w:val="0"/>
          <w:kern w:val="0"/>
          <w:sz w:val="28"/>
          <w:szCs w:val="28"/>
        </w:rPr>
        <w:t>;</w:t>
      </w:r>
    </w:p>
    <w:p w:rsidR="001D4B62" w:rsidRPr="001D4B62" w:rsidRDefault="001D4B62" w:rsidP="001D4B62">
      <w:pPr>
        <w:ind w:firstLine="709"/>
        <w:jc w:val="both"/>
        <w:rPr>
          <w:spacing w:val="0"/>
          <w:kern w:val="0"/>
          <w:sz w:val="28"/>
          <w:szCs w:val="28"/>
        </w:rPr>
      </w:pPr>
      <w:r w:rsidRPr="001D4B62">
        <w:rPr>
          <w:color w:val="000000" w:themeColor="text1"/>
          <w:spacing w:val="0"/>
          <w:kern w:val="0"/>
          <w:sz w:val="28"/>
          <w:szCs w:val="28"/>
        </w:rPr>
        <w:t>2) внести в оригинал решения Думы города Иркутска от 22.02.2018 г.                № 006-20-440658/8 информационную справку о дате внесения в него изменений настоящим решением.</w:t>
      </w:r>
    </w:p>
    <w:p w:rsidR="009A4BCC" w:rsidRPr="009A4BCC" w:rsidRDefault="009A4BCC" w:rsidP="001D4B62">
      <w:pPr>
        <w:ind w:firstLine="709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firstLine="567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firstLine="567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Председатель Думы города Иркутска</w:t>
      </w:r>
      <w:r w:rsidRPr="009A4BCC">
        <w:rPr>
          <w:spacing w:val="0"/>
          <w:kern w:val="0"/>
          <w:sz w:val="28"/>
          <w:szCs w:val="28"/>
        </w:rPr>
        <w:tab/>
        <w:t xml:space="preserve">              </w:t>
      </w:r>
      <w:r w:rsidR="001D4B62">
        <w:rPr>
          <w:spacing w:val="0"/>
          <w:kern w:val="0"/>
          <w:sz w:val="28"/>
          <w:szCs w:val="28"/>
        </w:rPr>
        <w:t xml:space="preserve">                          </w:t>
      </w:r>
      <w:r w:rsidRPr="009A4BCC">
        <w:rPr>
          <w:spacing w:val="0"/>
          <w:kern w:val="0"/>
          <w:sz w:val="28"/>
          <w:szCs w:val="28"/>
        </w:rPr>
        <w:t xml:space="preserve"> </w:t>
      </w:r>
      <w:r w:rsidR="001D4B62">
        <w:rPr>
          <w:spacing w:val="0"/>
          <w:kern w:val="0"/>
          <w:sz w:val="28"/>
          <w:szCs w:val="28"/>
        </w:rPr>
        <w:t>Е.Ю. Стекачев</w:t>
      </w:r>
    </w:p>
    <w:p w:rsidR="00B22B69" w:rsidRPr="00E31F48" w:rsidRDefault="00B22B69" w:rsidP="00B22B69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28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 xml:space="preserve">июня  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8</w:t>
      </w:r>
      <w:r w:rsidRPr="00E31F48">
        <w:rPr>
          <w:b/>
          <w:sz w:val="28"/>
        </w:rPr>
        <w:t xml:space="preserve"> г.</w:t>
      </w:r>
    </w:p>
    <w:p w:rsidR="00B22B69" w:rsidRPr="00E31F48" w:rsidRDefault="00B22B69" w:rsidP="00B22B69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48073</w:t>
      </w:r>
      <w:r>
        <w:rPr>
          <w:b/>
          <w:sz w:val="28"/>
          <w:u w:val="single"/>
        </w:rPr>
        <w:t>5</w:t>
      </w:r>
      <w:bookmarkStart w:id="1" w:name="_GoBack"/>
      <w:bookmarkEnd w:id="1"/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8</w:t>
      </w:r>
    </w:p>
    <w:bookmarkEnd w:id="0"/>
    <w:p w:rsidR="001D4B62" w:rsidRDefault="001D4B62" w:rsidP="009A4BCC">
      <w:pPr>
        <w:jc w:val="both"/>
        <w:rPr>
          <w:spacing w:val="0"/>
          <w:kern w:val="0"/>
          <w:sz w:val="28"/>
          <w:szCs w:val="28"/>
        </w:rPr>
      </w:pPr>
    </w:p>
    <w:p w:rsidR="001D4B62" w:rsidRDefault="001D4B62" w:rsidP="009A4BCC">
      <w:pPr>
        <w:jc w:val="both"/>
        <w:rPr>
          <w:spacing w:val="0"/>
          <w:kern w:val="0"/>
          <w:sz w:val="28"/>
          <w:szCs w:val="28"/>
        </w:rPr>
      </w:pPr>
    </w:p>
    <w:p w:rsidR="001D4B62" w:rsidRDefault="001D4B62" w:rsidP="009A4BCC">
      <w:pPr>
        <w:jc w:val="both"/>
        <w:rPr>
          <w:spacing w:val="0"/>
          <w:kern w:val="0"/>
          <w:sz w:val="28"/>
          <w:szCs w:val="28"/>
        </w:rPr>
      </w:pPr>
    </w:p>
    <w:p w:rsidR="001D4B62" w:rsidRDefault="001D4B62" w:rsidP="009A4BCC">
      <w:pPr>
        <w:jc w:val="both"/>
        <w:rPr>
          <w:spacing w:val="0"/>
          <w:kern w:val="0"/>
          <w:sz w:val="28"/>
          <w:szCs w:val="28"/>
        </w:rPr>
      </w:pPr>
    </w:p>
    <w:sectPr w:rsidR="001D4B62" w:rsidSect="009D1309">
      <w:headerReference w:type="even" r:id="rId14"/>
      <w:headerReference w:type="default" r:id="rId15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46" w:rsidRDefault="00190546" w:rsidP="009A4BCC">
      <w:r>
        <w:separator/>
      </w:r>
    </w:p>
  </w:endnote>
  <w:endnote w:type="continuationSeparator" w:id="0">
    <w:p w:rsidR="00190546" w:rsidRDefault="00190546" w:rsidP="009A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46" w:rsidRDefault="00190546" w:rsidP="009A4BCC">
      <w:r>
        <w:separator/>
      </w:r>
    </w:p>
  </w:footnote>
  <w:footnote w:type="continuationSeparator" w:id="0">
    <w:p w:rsidR="00190546" w:rsidRDefault="00190546" w:rsidP="009A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FB" w:rsidRDefault="007D58FB" w:rsidP="007D58F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8FB" w:rsidRDefault="007D58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FB" w:rsidRDefault="007D58F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22B69">
      <w:rPr>
        <w:noProof/>
      </w:rPr>
      <w:t>2</w:t>
    </w:r>
    <w:r>
      <w:fldChar w:fldCharType="end"/>
    </w:r>
  </w:p>
  <w:p w:rsidR="007D58FB" w:rsidRDefault="007D58FB" w:rsidP="007D58F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A4"/>
    <w:rsid w:val="00190546"/>
    <w:rsid w:val="001D4B62"/>
    <w:rsid w:val="00254DD6"/>
    <w:rsid w:val="002A12BE"/>
    <w:rsid w:val="00364E47"/>
    <w:rsid w:val="0038609E"/>
    <w:rsid w:val="00390D42"/>
    <w:rsid w:val="003F7BF0"/>
    <w:rsid w:val="004A7CE8"/>
    <w:rsid w:val="005A4813"/>
    <w:rsid w:val="005D1C26"/>
    <w:rsid w:val="005F580C"/>
    <w:rsid w:val="0071435B"/>
    <w:rsid w:val="007D58FB"/>
    <w:rsid w:val="008473E1"/>
    <w:rsid w:val="0087309D"/>
    <w:rsid w:val="00874600"/>
    <w:rsid w:val="009A4BCC"/>
    <w:rsid w:val="009D1309"/>
    <w:rsid w:val="009D64B4"/>
    <w:rsid w:val="00B22B69"/>
    <w:rsid w:val="00C12E4B"/>
    <w:rsid w:val="00C803E5"/>
    <w:rsid w:val="00D36DA4"/>
    <w:rsid w:val="00D57695"/>
    <w:rsid w:val="00D817DB"/>
    <w:rsid w:val="00DE0ACE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2F5"/>
  <w15:docId w15:val="{50F42F12-8F91-49AD-90AB-7BE9800C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4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D42"/>
    <w:pPr>
      <w:jc w:val="center"/>
    </w:pPr>
    <w:rPr>
      <w:rFonts w:ascii="Arial Black" w:hAnsi="Arial Black"/>
      <w:sz w:val="24"/>
    </w:rPr>
  </w:style>
  <w:style w:type="character" w:customStyle="1" w:styleId="a4">
    <w:name w:val="Заголовок Знак"/>
    <w:basedOn w:val="a0"/>
    <w:link w:val="a3"/>
    <w:rsid w:val="00390D42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90D42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390D42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9A4BC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uiPriority w:val="99"/>
    <w:rsid w:val="009A4BC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9">
    <w:name w:val="page number"/>
    <w:basedOn w:val="a0"/>
    <w:rsid w:val="009A4BCC"/>
  </w:style>
  <w:style w:type="character" w:styleId="aa">
    <w:name w:val="Hyperlink"/>
    <w:rsid w:val="009A4BCC"/>
    <w:rPr>
      <w:color w:val="0000FF"/>
      <w:u w:val="single"/>
    </w:rPr>
  </w:style>
  <w:style w:type="paragraph" w:styleId="ab">
    <w:name w:val="Body Text Indent"/>
    <w:basedOn w:val="a"/>
    <w:link w:val="ac"/>
    <w:rsid w:val="009A4BCC"/>
    <w:pPr>
      <w:ind w:firstLine="709"/>
      <w:jc w:val="both"/>
    </w:pPr>
    <w:rPr>
      <w:spacing w:val="0"/>
      <w:kern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9A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unhideWhenUsed/>
    <w:rsid w:val="009A4BCC"/>
    <w:rPr>
      <w:rFonts w:ascii="Courier New" w:hAnsi="Courier New"/>
      <w:spacing w:val="0"/>
      <w:kern w:val="0"/>
    </w:rPr>
  </w:style>
  <w:style w:type="character" w:customStyle="1" w:styleId="ae">
    <w:name w:val="Текст Знак"/>
    <w:basedOn w:val="a0"/>
    <w:link w:val="ad"/>
    <w:rsid w:val="009A4B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9A4BCC"/>
    <w:pPr>
      <w:spacing w:after="120"/>
    </w:pPr>
  </w:style>
  <w:style w:type="character" w:customStyle="1" w:styleId="af0">
    <w:name w:val="Основной текст Знак"/>
    <w:basedOn w:val="a0"/>
    <w:link w:val="af"/>
    <w:rsid w:val="009A4BCC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A4B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4BCC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73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73E1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4889474AD8B28AF3147C944C82BCED637357F20F49587D5A370ED29E2FEF50193A00D0AA17A9F03KAB" TargetMode="External"/><Relationship Id="rId13" Type="http://schemas.openxmlformats.org/officeDocument/2006/relationships/hyperlink" Target="http://www.admir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84889474AD8B28AF3147C944C82BCED637357F20F49587D5A370ED29E2FEF50193A00D0AA17D9A03KCB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71A1B99D7234A10487692C3F8777BDC00BA878A6A610A1385CBFAC57426044A9C8D68E6F60CA19C70995e2o7C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371A1B99D7234A10487692C3F8777BDC00BA878A6A610A1385CBFAC57426044A9C8D68E6F60CA19C70F98e2o6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71A1B99D7234A10487692C3F8777BDC00BA878A6A610A1385CBFAC57426044A9C8D68E6F60CA19C70F9Ce2o5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Середкина Влада Александровна</dc:creator>
  <cp:keywords/>
  <dc:description/>
  <cp:lastModifiedBy>Косилова Анна Сергеевна</cp:lastModifiedBy>
  <cp:revision>3</cp:revision>
  <cp:lastPrinted>2018-02-22T01:37:00Z</cp:lastPrinted>
  <dcterms:created xsi:type="dcterms:W3CDTF">2018-07-02T07:18:00Z</dcterms:created>
  <dcterms:modified xsi:type="dcterms:W3CDTF">2018-07-02T07:19:00Z</dcterms:modified>
</cp:coreProperties>
</file>